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1C" w:rsidRPr="00556271" w:rsidRDefault="00FA1A1C" w:rsidP="00FA1A1C">
      <w:pPr>
        <w:spacing w:line="240" w:lineRule="auto"/>
        <w:jc w:val="center"/>
        <w:rPr>
          <w:b/>
          <w:caps/>
        </w:rPr>
      </w:pPr>
      <w:r w:rsidRPr="00556271">
        <w:rPr>
          <w:b/>
          <w:caps/>
        </w:rPr>
        <w:t>Karta seminarium dyplomowego</w:t>
      </w:r>
    </w:p>
    <w:p w:rsidR="00FA1A1C" w:rsidRPr="00556271" w:rsidRDefault="00FA1A1C" w:rsidP="00FA1A1C">
      <w:pPr>
        <w:spacing w:line="240" w:lineRule="auto"/>
        <w:jc w:val="center"/>
        <w:rPr>
          <w:b/>
          <w:i/>
          <w:u w:val="single"/>
        </w:rPr>
      </w:pPr>
      <w:r w:rsidRPr="00556271">
        <w:rPr>
          <w:b/>
          <w:i/>
          <w:u w:val="single"/>
        </w:rPr>
        <w:t>l</w:t>
      </w:r>
      <w:r w:rsidRPr="00556271">
        <w:rPr>
          <w:b/>
          <w:i/>
        </w:rPr>
        <w:t>icencjackiego/inżynierskiego/</w:t>
      </w:r>
      <w:r w:rsidRPr="00556271">
        <w:rPr>
          <w:b/>
          <w:i/>
          <w:u w:val="single"/>
        </w:rPr>
        <w:t>magisterskiego</w:t>
      </w:r>
    </w:p>
    <w:p w:rsidR="00FA1A1C" w:rsidRPr="00556271" w:rsidRDefault="00FA1A1C" w:rsidP="00FA1A1C">
      <w:pPr>
        <w:spacing w:line="240" w:lineRule="auto"/>
        <w:jc w:val="center"/>
        <w:rPr>
          <w:b/>
        </w:rPr>
      </w:pPr>
      <w:r w:rsidRPr="00556271">
        <w:rPr>
          <w:b/>
        </w:rPr>
        <w:t xml:space="preserve">rozpoczynającego się w semestrze </w:t>
      </w:r>
      <w:r w:rsidRPr="00556271">
        <w:rPr>
          <w:b/>
          <w:i/>
        </w:rPr>
        <w:t>zimowym/</w:t>
      </w:r>
      <w:r w:rsidRPr="00556271">
        <w:rPr>
          <w:b/>
          <w:i/>
          <w:u w:val="single"/>
        </w:rPr>
        <w:t>letnim</w:t>
      </w:r>
      <w:r w:rsidRPr="00556271">
        <w:rPr>
          <w:b/>
        </w:rPr>
        <w:t xml:space="preserve"> w roku akademickim</w:t>
      </w:r>
    </w:p>
    <w:p w:rsidR="00FA1A1C" w:rsidRPr="00556271" w:rsidRDefault="00FA1A1C" w:rsidP="00FA1A1C">
      <w:pPr>
        <w:spacing w:line="240" w:lineRule="auto"/>
        <w:jc w:val="center"/>
        <w:rPr>
          <w:b/>
          <w:i/>
        </w:rPr>
      </w:pPr>
      <w:r w:rsidRPr="00556271">
        <w:rPr>
          <w:b/>
          <w:i/>
        </w:rPr>
        <w:t>2017/2018</w:t>
      </w:r>
    </w:p>
    <w:p w:rsidR="00FA1A1C" w:rsidRPr="00556271" w:rsidRDefault="00FA1A1C" w:rsidP="00FA1A1C">
      <w:pPr>
        <w:spacing w:line="240" w:lineRule="auto"/>
        <w:jc w:val="center"/>
      </w:pPr>
      <w:r w:rsidRPr="00556271">
        <w:rPr>
          <w:b/>
        </w:rPr>
        <w:t xml:space="preserve">Kierunek studiów: </w:t>
      </w:r>
      <w:r w:rsidRPr="00556271">
        <w:rPr>
          <w:i/>
          <w:u w:val="single"/>
        </w:rPr>
        <w:t>Innowacyjna Gospodarka</w:t>
      </w:r>
      <w:r w:rsidRPr="00556271">
        <w:rPr>
          <w:i/>
        </w:rPr>
        <w:t xml:space="preserve"> / Towaroznawstwo</w:t>
      </w:r>
    </w:p>
    <w:p w:rsidR="00FA1A1C" w:rsidRPr="00556271" w:rsidRDefault="00FA1A1C" w:rsidP="00FA1A1C">
      <w:pPr>
        <w:spacing w:line="240" w:lineRule="auto"/>
        <w:jc w:val="center"/>
        <w:rPr>
          <w:i/>
        </w:rPr>
      </w:pPr>
      <w:r w:rsidRPr="00556271">
        <w:rPr>
          <w:b/>
        </w:rPr>
        <w:t>Forma studiów:</w:t>
      </w:r>
      <w:r w:rsidRPr="00556271">
        <w:rPr>
          <w:i/>
        </w:rPr>
        <w:t xml:space="preserve"> </w:t>
      </w:r>
      <w:r w:rsidRPr="00556271">
        <w:t>studia</w:t>
      </w:r>
      <w:r w:rsidRPr="00556271">
        <w:rPr>
          <w:i/>
          <w:u w:val="single"/>
        </w:rPr>
        <w:t xml:space="preserve"> stacjonarne </w:t>
      </w:r>
      <w:r w:rsidRPr="00556271">
        <w:rPr>
          <w:i/>
        </w:rPr>
        <w:t>/ niestacjonarne</w:t>
      </w:r>
    </w:p>
    <w:p w:rsidR="00FA1A1C" w:rsidRDefault="00FA1A1C" w:rsidP="00FA1A1C">
      <w:pPr>
        <w:spacing w:line="240" w:lineRule="auto"/>
      </w:pPr>
    </w:p>
    <w:p w:rsidR="00FA1A1C" w:rsidRDefault="00FA1A1C" w:rsidP="00FA1A1C">
      <w:pPr>
        <w:spacing w:line="240" w:lineRule="auto"/>
      </w:pPr>
    </w:p>
    <w:p w:rsidR="00FA1A1C" w:rsidRPr="00556271" w:rsidRDefault="00FA1A1C" w:rsidP="00FA1A1C">
      <w:pPr>
        <w:spacing w:line="240" w:lineRule="auto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8099"/>
      </w:tblGrid>
      <w:tr w:rsidR="00FA1A1C" w:rsidRPr="00556271" w:rsidTr="006E360F">
        <w:tc>
          <w:tcPr>
            <w:tcW w:w="1549" w:type="dxa"/>
          </w:tcPr>
          <w:p w:rsidR="00FA1A1C" w:rsidRPr="00556271" w:rsidRDefault="00FA1A1C" w:rsidP="006E360F">
            <w:pPr>
              <w:spacing w:line="240" w:lineRule="auto"/>
              <w:rPr>
                <w:b/>
              </w:rPr>
            </w:pPr>
            <w:r w:rsidRPr="00556271">
              <w:rPr>
                <w:b/>
              </w:rPr>
              <w:t>Tematyka seminarium:</w:t>
            </w:r>
          </w:p>
        </w:tc>
        <w:tc>
          <w:tcPr>
            <w:tcW w:w="8099" w:type="dxa"/>
            <w:vAlign w:val="center"/>
          </w:tcPr>
          <w:p w:rsidR="00FA1A1C" w:rsidRPr="00556271" w:rsidRDefault="00FA1A1C" w:rsidP="006E360F">
            <w:pPr>
              <w:spacing w:line="240" w:lineRule="auto"/>
              <w:jc w:val="center"/>
            </w:pPr>
            <w:r w:rsidRPr="00556271">
              <w:rPr>
                <w:b/>
              </w:rPr>
              <w:t>Finanse i rachunkowość przedsiębiorstw</w:t>
            </w:r>
          </w:p>
        </w:tc>
      </w:tr>
      <w:tr w:rsidR="00FA1A1C" w:rsidRPr="00556271" w:rsidTr="006E360F">
        <w:tc>
          <w:tcPr>
            <w:tcW w:w="1549" w:type="dxa"/>
          </w:tcPr>
          <w:p w:rsidR="00FA1A1C" w:rsidRPr="00556271" w:rsidRDefault="00FA1A1C" w:rsidP="006E360F">
            <w:pPr>
              <w:spacing w:line="240" w:lineRule="auto"/>
              <w:rPr>
                <w:b/>
              </w:rPr>
            </w:pPr>
            <w:r w:rsidRPr="00556271">
              <w:rPr>
                <w:b/>
              </w:rPr>
              <w:t>Prowadzący:</w:t>
            </w:r>
          </w:p>
        </w:tc>
        <w:tc>
          <w:tcPr>
            <w:tcW w:w="8099" w:type="dxa"/>
          </w:tcPr>
          <w:p w:rsidR="00FA1A1C" w:rsidRPr="00556271" w:rsidRDefault="00FA1A1C" w:rsidP="006E360F">
            <w:pPr>
              <w:spacing w:line="240" w:lineRule="auto"/>
            </w:pPr>
            <w:r w:rsidRPr="00556271">
              <w:t>dr Andrzej Pogorzelski</w:t>
            </w:r>
          </w:p>
        </w:tc>
      </w:tr>
      <w:tr w:rsidR="00FA1A1C" w:rsidRPr="00556271" w:rsidTr="006E360F">
        <w:tc>
          <w:tcPr>
            <w:tcW w:w="1549" w:type="dxa"/>
          </w:tcPr>
          <w:p w:rsidR="00FA1A1C" w:rsidRPr="00556271" w:rsidRDefault="00FA1A1C" w:rsidP="006E360F">
            <w:pPr>
              <w:spacing w:line="240" w:lineRule="auto"/>
              <w:rPr>
                <w:b/>
              </w:rPr>
            </w:pPr>
            <w:r w:rsidRPr="00556271">
              <w:rPr>
                <w:b/>
              </w:rPr>
              <w:t>Katedra:</w:t>
            </w:r>
          </w:p>
        </w:tc>
        <w:tc>
          <w:tcPr>
            <w:tcW w:w="8099" w:type="dxa"/>
          </w:tcPr>
          <w:p w:rsidR="00FA1A1C" w:rsidRPr="00556271" w:rsidRDefault="00FA1A1C" w:rsidP="006E360F">
            <w:pPr>
              <w:spacing w:line="240" w:lineRule="auto"/>
            </w:pPr>
            <w:r w:rsidRPr="00556271">
              <w:t>Ekonomii i Polityki Gospodarczej</w:t>
            </w:r>
          </w:p>
        </w:tc>
      </w:tr>
      <w:tr w:rsidR="00FA1A1C" w:rsidRPr="00556271" w:rsidTr="006E360F">
        <w:tc>
          <w:tcPr>
            <w:tcW w:w="9648" w:type="dxa"/>
            <w:gridSpan w:val="2"/>
          </w:tcPr>
          <w:p w:rsidR="00FA1A1C" w:rsidRPr="005A2C7C" w:rsidRDefault="00FA1A1C" w:rsidP="006E360F">
            <w:pPr>
              <w:spacing w:line="240" w:lineRule="auto"/>
              <w:rPr>
                <w:b/>
                <w:caps/>
              </w:rPr>
            </w:pPr>
          </w:p>
          <w:p w:rsidR="00FA1A1C" w:rsidRPr="005A2C7C" w:rsidRDefault="00FA1A1C" w:rsidP="006E360F">
            <w:pPr>
              <w:spacing w:line="240" w:lineRule="auto"/>
              <w:rPr>
                <w:b/>
                <w:caps/>
              </w:rPr>
            </w:pPr>
            <w:r w:rsidRPr="005A2C7C">
              <w:rPr>
                <w:b/>
                <w:caps/>
              </w:rPr>
              <w:t>charakterystyka tematyki seminarium</w:t>
            </w:r>
          </w:p>
          <w:p w:rsidR="00FA1A1C" w:rsidRPr="005A2C7C" w:rsidRDefault="00FA1A1C" w:rsidP="006E360F">
            <w:pPr>
              <w:spacing w:line="240" w:lineRule="auto"/>
            </w:pPr>
            <w:r w:rsidRPr="005A2C7C">
              <w:t xml:space="preserve">      W ramach seminarium  podejmowane mogą być problemy:</w:t>
            </w:r>
          </w:p>
          <w:p w:rsidR="00FA1A1C" w:rsidRPr="005A2C7C" w:rsidRDefault="00FA1A1C" w:rsidP="00FA1A1C">
            <w:pPr>
              <w:numPr>
                <w:ilvl w:val="0"/>
                <w:numId w:val="2"/>
              </w:numPr>
              <w:spacing w:line="240" w:lineRule="auto"/>
            </w:pPr>
            <w:r w:rsidRPr="005A2C7C">
              <w:t xml:space="preserve">tworzenia i prezentowania sprawozdań finansowych, </w:t>
            </w:r>
          </w:p>
          <w:p w:rsidR="00FA1A1C" w:rsidRPr="005A2C7C" w:rsidRDefault="00FA1A1C" w:rsidP="00FA1A1C">
            <w:pPr>
              <w:numPr>
                <w:ilvl w:val="0"/>
                <w:numId w:val="2"/>
              </w:numPr>
              <w:spacing w:line="240" w:lineRule="auto"/>
            </w:pPr>
            <w:r w:rsidRPr="005A2C7C">
              <w:t xml:space="preserve">wykorzystywania sprawozdań finansowych do formułowania finansowo – ekonomicznych diagnoz przedsiębiorstw, </w:t>
            </w:r>
          </w:p>
          <w:p w:rsidR="00FA1A1C" w:rsidRPr="005A2C7C" w:rsidRDefault="00FA1A1C" w:rsidP="00FA1A1C">
            <w:pPr>
              <w:numPr>
                <w:ilvl w:val="0"/>
                <w:numId w:val="2"/>
              </w:numPr>
              <w:spacing w:line="240" w:lineRule="auto"/>
            </w:pPr>
            <w:r w:rsidRPr="005A2C7C">
              <w:t>wyceny przedsiębiorstw</w:t>
            </w:r>
          </w:p>
          <w:p w:rsidR="00FA1A1C" w:rsidRPr="005A2C7C" w:rsidRDefault="00FA1A1C" w:rsidP="00FA1A1C">
            <w:pPr>
              <w:numPr>
                <w:ilvl w:val="0"/>
                <w:numId w:val="2"/>
              </w:numPr>
              <w:spacing w:line="240" w:lineRule="auto"/>
            </w:pPr>
            <w:r w:rsidRPr="005A2C7C">
              <w:t xml:space="preserve">powiązań finansów przedsiębiorstw z otoczeniem rynkowym i publicznym, </w:t>
            </w:r>
          </w:p>
          <w:p w:rsidR="00FA1A1C" w:rsidRPr="005A2C7C" w:rsidRDefault="00FA1A1C" w:rsidP="00FA1A1C">
            <w:pPr>
              <w:numPr>
                <w:ilvl w:val="0"/>
                <w:numId w:val="2"/>
              </w:numPr>
              <w:spacing w:line="240" w:lineRule="auto"/>
            </w:pPr>
            <w:r w:rsidRPr="005A2C7C">
              <w:t>długoterminowego i krótkoterminowego planowania finansowego w przedsiębiorstwach,</w:t>
            </w:r>
          </w:p>
          <w:p w:rsidR="00FA1A1C" w:rsidRPr="005A2C7C" w:rsidRDefault="00FA1A1C" w:rsidP="006E360F">
            <w:pPr>
              <w:spacing w:line="240" w:lineRule="auto"/>
            </w:pPr>
          </w:p>
          <w:p w:rsidR="00FA1A1C" w:rsidRPr="005A2C7C" w:rsidRDefault="00FA1A1C" w:rsidP="006E360F">
            <w:pPr>
              <w:pStyle w:val="HTML-wstpniesformatowan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A1C" w:rsidRPr="00556271" w:rsidTr="006E360F">
        <w:tc>
          <w:tcPr>
            <w:tcW w:w="9648" w:type="dxa"/>
            <w:gridSpan w:val="2"/>
          </w:tcPr>
          <w:p w:rsidR="00FA1A1C" w:rsidRPr="005A2C7C" w:rsidRDefault="00FA1A1C" w:rsidP="006E360F">
            <w:pPr>
              <w:spacing w:line="240" w:lineRule="auto"/>
              <w:rPr>
                <w:b/>
                <w:caps/>
              </w:rPr>
            </w:pPr>
          </w:p>
          <w:p w:rsidR="00FA1A1C" w:rsidRPr="005A2C7C" w:rsidRDefault="00FA1A1C" w:rsidP="006E360F">
            <w:pPr>
              <w:spacing w:line="240" w:lineRule="auto"/>
              <w:rPr>
                <w:b/>
                <w:caps/>
              </w:rPr>
            </w:pPr>
            <w:r w:rsidRPr="005A2C7C">
              <w:rPr>
                <w:b/>
                <w:caps/>
              </w:rPr>
              <w:t>Przykładowe tematy prac</w:t>
            </w:r>
          </w:p>
          <w:p w:rsidR="00FA1A1C" w:rsidRPr="005A2C7C" w:rsidRDefault="00FA1A1C" w:rsidP="00FA1A1C">
            <w:pPr>
              <w:pStyle w:val="Akapitzlist"/>
              <w:numPr>
                <w:ilvl w:val="0"/>
                <w:numId w:val="1"/>
              </w:numPr>
              <w:jc w:val="both"/>
            </w:pPr>
            <w:r w:rsidRPr="005A2C7C">
              <w:t>Analiza sprawozdania finansowego wybranego przedsiębiorstwa (kompleksowa).</w:t>
            </w:r>
          </w:p>
          <w:p w:rsidR="00FA1A1C" w:rsidRPr="005A2C7C" w:rsidRDefault="00FA1A1C" w:rsidP="00FA1A1C">
            <w:pPr>
              <w:pStyle w:val="Akapitzlist"/>
              <w:numPr>
                <w:ilvl w:val="0"/>
                <w:numId w:val="1"/>
              </w:numPr>
              <w:jc w:val="both"/>
            </w:pPr>
            <w:r w:rsidRPr="005A2C7C">
              <w:t>Tzw. problemowe (cząstkowe) analizy sprawozdań finansowych wybranych przedsiębiorstw – analizy wyników, analiza kosztów, analiza przepływów pieniężnych, analiza aktywów, analiza finansowania (pasywów).</w:t>
            </w:r>
          </w:p>
          <w:p w:rsidR="00FA1A1C" w:rsidRPr="005A2C7C" w:rsidRDefault="00FA1A1C" w:rsidP="00FA1A1C">
            <w:pPr>
              <w:pStyle w:val="Akapitzlist"/>
              <w:numPr>
                <w:ilvl w:val="0"/>
                <w:numId w:val="1"/>
              </w:numPr>
              <w:jc w:val="both"/>
            </w:pPr>
            <w:r w:rsidRPr="005A2C7C">
              <w:t>Analiza porównawcza głównych relacji ekonomicznych (wskaźników) w wybranych branżach (sekcjach PKD) na podstawie publikacji Głównego Urzędu Statystycznego.</w:t>
            </w:r>
          </w:p>
          <w:p w:rsidR="00FA1A1C" w:rsidRPr="005A2C7C" w:rsidRDefault="00FA1A1C" w:rsidP="00FA1A1C">
            <w:pPr>
              <w:numPr>
                <w:ilvl w:val="0"/>
                <w:numId w:val="1"/>
              </w:numPr>
              <w:spacing w:line="240" w:lineRule="auto"/>
            </w:pPr>
            <w:r w:rsidRPr="005A2C7C">
              <w:t>Wycena wartości wybranego przedsiębiorstwa metodami majątkowymi i dochodowymi.</w:t>
            </w:r>
          </w:p>
          <w:p w:rsidR="00FA1A1C" w:rsidRPr="005A2C7C" w:rsidRDefault="00FA1A1C" w:rsidP="00FA1A1C">
            <w:pPr>
              <w:numPr>
                <w:ilvl w:val="0"/>
                <w:numId w:val="1"/>
              </w:numPr>
              <w:spacing w:line="240" w:lineRule="auto"/>
            </w:pPr>
            <w:r w:rsidRPr="005A2C7C">
              <w:t>Analiza fundamentalna wybranego przedsiębiorstwa (spółki giełdowej)</w:t>
            </w:r>
          </w:p>
          <w:p w:rsidR="00FA1A1C" w:rsidRPr="005A2C7C" w:rsidRDefault="00FA1A1C" w:rsidP="00FA1A1C">
            <w:pPr>
              <w:numPr>
                <w:ilvl w:val="0"/>
                <w:numId w:val="1"/>
              </w:numPr>
              <w:spacing w:line="240" w:lineRule="auto"/>
            </w:pPr>
            <w:r w:rsidRPr="005A2C7C">
              <w:t>Analiza efektywności i ryzyka przykładowego przedsięwzięcia inwestycyjnego</w:t>
            </w:r>
          </w:p>
          <w:p w:rsidR="00FA1A1C" w:rsidRPr="005A2C7C" w:rsidRDefault="00FA1A1C" w:rsidP="00FA1A1C">
            <w:pPr>
              <w:numPr>
                <w:ilvl w:val="0"/>
                <w:numId w:val="1"/>
              </w:numPr>
              <w:spacing w:line="240" w:lineRule="auto"/>
            </w:pPr>
            <w:r w:rsidRPr="005A2C7C">
              <w:t>Analiza dźwigni finansowej na  przykładzie jednego przedsiębiorstwa lub grupy przedsiębiorstw.</w:t>
            </w:r>
          </w:p>
          <w:p w:rsidR="00FA1A1C" w:rsidRPr="005A2C7C" w:rsidRDefault="00FA1A1C" w:rsidP="00FA1A1C">
            <w:pPr>
              <w:numPr>
                <w:ilvl w:val="0"/>
                <w:numId w:val="1"/>
              </w:numPr>
              <w:spacing w:line="240" w:lineRule="auto"/>
            </w:pPr>
            <w:r w:rsidRPr="005A2C7C">
              <w:t>Analiza i / lub planowanie finansowych aspektów działalności operacyjnej.</w:t>
            </w:r>
          </w:p>
          <w:p w:rsidR="00FA1A1C" w:rsidRPr="005A2C7C" w:rsidRDefault="00FA1A1C" w:rsidP="006E360F">
            <w:pPr>
              <w:spacing w:line="240" w:lineRule="auto"/>
              <w:ind w:left="720"/>
            </w:pPr>
          </w:p>
        </w:tc>
      </w:tr>
      <w:tr w:rsidR="00FA1A1C" w:rsidRPr="00556271" w:rsidTr="006E360F">
        <w:tc>
          <w:tcPr>
            <w:tcW w:w="9648" w:type="dxa"/>
            <w:gridSpan w:val="2"/>
          </w:tcPr>
          <w:p w:rsidR="00FA1A1C" w:rsidRPr="00556271" w:rsidRDefault="00FA1A1C" w:rsidP="006E360F">
            <w:pPr>
              <w:spacing w:line="240" w:lineRule="auto"/>
              <w:rPr>
                <w:b/>
                <w:caps/>
              </w:rPr>
            </w:pPr>
          </w:p>
          <w:p w:rsidR="00FA1A1C" w:rsidRPr="00556271" w:rsidRDefault="00FA1A1C" w:rsidP="006E360F">
            <w:pPr>
              <w:spacing w:line="240" w:lineRule="auto"/>
              <w:rPr>
                <w:b/>
                <w:caps/>
              </w:rPr>
            </w:pPr>
            <w:r w:rsidRPr="00556271">
              <w:rPr>
                <w:b/>
                <w:caps/>
              </w:rPr>
              <w:t>Dodatkowe informacje</w:t>
            </w:r>
          </w:p>
          <w:p w:rsidR="00FA1A1C" w:rsidRPr="00556271" w:rsidRDefault="00FA1A1C" w:rsidP="006E360F">
            <w:pPr>
              <w:spacing w:line="240" w:lineRule="auto"/>
            </w:pPr>
          </w:p>
          <w:p w:rsidR="00FA1A1C" w:rsidRPr="00556271" w:rsidRDefault="00FA1A1C" w:rsidP="006E360F">
            <w:pPr>
              <w:spacing w:line="240" w:lineRule="auto"/>
            </w:pPr>
          </w:p>
        </w:tc>
      </w:tr>
    </w:tbl>
    <w:p w:rsidR="00FA1A1C" w:rsidRPr="00556271" w:rsidRDefault="00FA1A1C" w:rsidP="00FA1A1C"/>
    <w:p w:rsidR="00FA1A1C" w:rsidRPr="00556271" w:rsidRDefault="00FA1A1C" w:rsidP="00FA1A1C"/>
    <w:p w:rsidR="00FA1A1C" w:rsidRPr="00556271" w:rsidRDefault="00FA1A1C" w:rsidP="00FA1A1C"/>
    <w:p w:rsidR="00C12D40" w:rsidRDefault="00C12D40">
      <w:bookmarkStart w:id="0" w:name="_GoBack"/>
      <w:bookmarkEnd w:id="0"/>
    </w:p>
    <w:sectPr w:rsidR="00C1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5B0"/>
    <w:multiLevelType w:val="hybridMultilevel"/>
    <w:tmpl w:val="60061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9D0BD0"/>
    <w:multiLevelType w:val="hybridMultilevel"/>
    <w:tmpl w:val="B57E59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A3"/>
    <w:rsid w:val="005015A3"/>
    <w:rsid w:val="00C12D40"/>
    <w:rsid w:val="00FA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A1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FA1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A1A1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A1A1C"/>
    <w:pPr>
      <w:spacing w:line="240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A1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FA1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A1A1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A1A1C"/>
    <w:pPr>
      <w:spacing w:line="240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2</dc:creator>
  <cp:keywords/>
  <dc:description/>
  <cp:lastModifiedBy>Mirka 2</cp:lastModifiedBy>
  <cp:revision>2</cp:revision>
  <dcterms:created xsi:type="dcterms:W3CDTF">2018-02-07T07:06:00Z</dcterms:created>
  <dcterms:modified xsi:type="dcterms:W3CDTF">2018-02-07T07:06:00Z</dcterms:modified>
</cp:coreProperties>
</file>