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14:paraId="564F0FE8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47E86873" w14:textId="77777777" w:rsidR="005A766B" w:rsidRPr="0046763D" w:rsidRDefault="00FB72F3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eastAsia="pl-PL"/>
              </w:rPr>
              <w:drawing>
                <wp:inline distT="0" distB="0" distL="0" distR="0" wp14:anchorId="70F9A099" wp14:editId="3392F19D">
                  <wp:extent cx="571500" cy="7048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39FBE39C" w14:textId="77777777" w:rsidR="005A766B" w:rsidRPr="0059216B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14:paraId="0F57BDBA" w14:textId="77777777" w:rsidR="005A766B" w:rsidRPr="0059216B" w:rsidRDefault="005A766B" w:rsidP="00FB72F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FB72F3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4164B2F" w14:textId="77777777" w:rsidR="005A766B" w:rsidRPr="0046763D" w:rsidRDefault="00FB72F3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74BDA65" wp14:editId="24061DAC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221C36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61A110CB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7B0E1907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7E658AFF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66E32737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3364449E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28A940DC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29FB23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5941E91" w14:textId="77777777" w:rsidR="004B1FB2" w:rsidRPr="00EA2721" w:rsidRDefault="00C26637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WYBRANE ZAGADNIENIA Z PRAWA WŁASNOŚCI INTELEKTUALNEJ</w:t>
            </w:r>
          </w:p>
        </w:tc>
      </w:tr>
      <w:tr w:rsidR="00EA2721" w:rsidRPr="00C0333E" w14:paraId="6DA43DE4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18925D90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421C19C8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4B15D789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FFA805B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81AF7E0" w14:textId="77777777" w:rsidR="004B1FB2" w:rsidRPr="00EF7B2C" w:rsidRDefault="00C26637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EF7B2C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SELECTED ISSUES ON INTELLECTUAL PROPERTY LAW</w:t>
            </w:r>
          </w:p>
        </w:tc>
      </w:tr>
    </w:tbl>
    <w:p w14:paraId="50E734C9" w14:textId="77777777" w:rsidR="00177487" w:rsidRPr="00EF7B2C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US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14:paraId="442E4EFC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0E0DEA8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5DCAB27D" w14:textId="77777777" w:rsidR="00602719" w:rsidRPr="004F47B4" w:rsidRDefault="00C26637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14:paraId="22D8426F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F98F0C4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9595329" w14:textId="642A5BA5" w:rsidR="009F7358" w:rsidRDefault="00C0333E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Wszystkie specjalności</w:t>
            </w:r>
          </w:p>
        </w:tc>
      </w:tr>
      <w:tr w:rsidR="009F7358" w:rsidRPr="001671B0" w14:paraId="3B00D5EF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D795D6F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402659C" w14:textId="77777777" w:rsidR="009F7358" w:rsidRDefault="00B646F4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drugiego stopnia</w:t>
            </w:r>
          </w:p>
        </w:tc>
      </w:tr>
      <w:tr w:rsidR="00602719" w:rsidRPr="001671B0" w14:paraId="404EF2C3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A1BF782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DF30D39" w14:textId="3B793C14" w:rsidR="00602719" w:rsidRPr="004F47B4" w:rsidRDefault="00405829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nies</w:t>
            </w:r>
            <w:r w:rsidR="00B646F4">
              <w:rPr>
                <w:rFonts w:ascii="Times New Roman" w:hAnsi="Times New Roman" w:cs="Times New Roman"/>
                <w:b/>
                <w:sz w:val="24"/>
                <w:szCs w:val="20"/>
              </w:rPr>
              <w:t>tacjonarne,</w:t>
            </w:r>
          </w:p>
        </w:tc>
      </w:tr>
      <w:tr w:rsidR="00602719" w:rsidRPr="001671B0" w14:paraId="75FB4B8D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FC3FF61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D28EC3B" w14:textId="77777777" w:rsidR="00602719" w:rsidRPr="004F47B4" w:rsidRDefault="00B646F4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14:paraId="1E0212BA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48E624C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255DE40A" w14:textId="77777777" w:rsidR="00602719" w:rsidRPr="004F47B4" w:rsidRDefault="00B646F4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wybieralny</w:t>
            </w:r>
          </w:p>
        </w:tc>
      </w:tr>
      <w:tr w:rsidR="00FD54FC" w:rsidRPr="001671B0" w14:paraId="2D0DCE94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0951ACC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331EAEA" w14:textId="77777777" w:rsidR="00FD54FC" w:rsidRPr="004F47B4" w:rsidRDefault="00B41C7B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14:paraId="05BAC6C2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67B36D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6390E98C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4A5B4A3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2B3B1638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14D02DF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117F815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1A8F0E29" w14:textId="77777777" w:rsidTr="00367CCE">
        <w:tc>
          <w:tcPr>
            <w:tcW w:w="1526" w:type="dxa"/>
            <w:vMerge/>
          </w:tcPr>
          <w:p w14:paraId="495C99FE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08C81F7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962884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4137B7D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A75526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1E5F48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DE1EB9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F176A2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04F33E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986FC7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40BA7B66" w14:textId="77777777" w:rsidTr="00367CCE">
        <w:tc>
          <w:tcPr>
            <w:tcW w:w="1526" w:type="dxa"/>
            <w:vAlign w:val="center"/>
          </w:tcPr>
          <w:p w14:paraId="7D1EFA95" w14:textId="77777777" w:rsidR="00367CCE" w:rsidRPr="00367CCE" w:rsidRDefault="00EF7B2C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14:paraId="28800F1B" w14:textId="77777777" w:rsidR="006F6C43" w:rsidRPr="00367CCE" w:rsidRDefault="00EF7B2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53D044B7" w14:textId="42651FCD" w:rsidR="006F6C43" w:rsidRPr="00367CCE" w:rsidRDefault="00EF7B2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77E90C60" w14:textId="3C81DED4" w:rsidR="006F6C43" w:rsidRPr="00367CCE" w:rsidRDefault="00EF7B2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428CAE4B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A0750FC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5BA8FF0" w14:textId="5849FFD9" w:rsidR="006F6C43" w:rsidRPr="00367CCE" w:rsidRDefault="00405829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14:paraId="1130D377" w14:textId="5313B4CA" w:rsidR="006F6C43" w:rsidRPr="00367CCE" w:rsidRDefault="00405829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14:paraId="192D37A7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6BCB6B7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25DE298C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4D1CC7B4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64262173" w14:textId="6BAB5708" w:rsidR="00F77452" w:rsidRPr="002E722C" w:rsidRDefault="00405829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</w:tbl>
    <w:p w14:paraId="56ECA17F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FC6379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4320829A" w14:textId="77777777" w:rsidTr="00FE3EAC">
        <w:tc>
          <w:tcPr>
            <w:tcW w:w="9911" w:type="dxa"/>
            <w:shd w:val="clear" w:color="auto" w:fill="D9D9D9" w:themeFill="background1" w:themeFillShade="D9"/>
          </w:tcPr>
          <w:p w14:paraId="4380E6BC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0086E8F1" w14:textId="77777777" w:rsidTr="00FE3EAC">
        <w:tc>
          <w:tcPr>
            <w:tcW w:w="9911" w:type="dxa"/>
          </w:tcPr>
          <w:p w14:paraId="513F32A6" w14:textId="5D4E3F4F" w:rsidR="004F47B4" w:rsidRPr="00B73E75" w:rsidRDefault="002B24F0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 </w:t>
            </w:r>
            <w:r w:rsidR="00957434" w:rsidRPr="00957434">
              <w:rPr>
                <w:rFonts w:ascii="Times New Roman" w:hAnsi="Times New Roman" w:cs="Times New Roman"/>
                <w:sz w:val="20"/>
                <w:szCs w:val="20"/>
              </w:rPr>
              <w:t xml:space="preserve">zna i rozumie pojęcia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 w:rsidR="00957434" w:rsidRPr="00957434">
              <w:rPr>
                <w:rFonts w:ascii="Times New Roman" w:hAnsi="Times New Roman" w:cs="Times New Roman"/>
                <w:sz w:val="20"/>
                <w:szCs w:val="20"/>
              </w:rPr>
              <w:t>zasady z zakresu prawa</w:t>
            </w:r>
            <w:r w:rsidR="00FE3EAC">
              <w:rPr>
                <w:rFonts w:ascii="Times New Roman" w:hAnsi="Times New Roman" w:cs="Times New Roman"/>
                <w:sz w:val="20"/>
                <w:szCs w:val="20"/>
              </w:rPr>
              <w:t>, p</w:t>
            </w:r>
            <w:r w:rsidR="00FE3EAC" w:rsidRPr="00957434">
              <w:rPr>
                <w:rFonts w:ascii="Times New Roman" w:hAnsi="Times New Roman" w:cs="Times New Roman"/>
                <w:sz w:val="20"/>
                <w:szCs w:val="20"/>
              </w:rPr>
              <w:t xml:space="preserve">otrafi pozyskiwać dane z różnych źródeł, przetwarzać </w:t>
            </w:r>
            <w:r w:rsidR="00FE3E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E3EAC" w:rsidRPr="00957434">
              <w:rPr>
                <w:rFonts w:ascii="Times New Roman" w:hAnsi="Times New Roman" w:cs="Times New Roman"/>
                <w:sz w:val="20"/>
                <w:szCs w:val="20"/>
              </w:rPr>
              <w:t>i analizować je</w:t>
            </w:r>
            <w:r w:rsidR="00FE3E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1945A8A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6258C5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3B93E771" w14:textId="77777777" w:rsidTr="00FE3EAC">
        <w:tc>
          <w:tcPr>
            <w:tcW w:w="9911" w:type="dxa"/>
            <w:shd w:val="clear" w:color="auto" w:fill="D9D9D9" w:themeFill="background1" w:themeFillShade="D9"/>
          </w:tcPr>
          <w:p w14:paraId="3EF441FA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FE3EAC" w:rsidRPr="00B73E75" w14:paraId="30B296A4" w14:textId="77777777" w:rsidTr="00FE3EAC">
        <w:tc>
          <w:tcPr>
            <w:tcW w:w="9911" w:type="dxa"/>
          </w:tcPr>
          <w:p w14:paraId="3422A8CD" w14:textId="7E0AE956" w:rsidR="00FE3EAC" w:rsidRPr="00B73E75" w:rsidRDefault="00FE3EAC" w:rsidP="00FE3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B41C7B">
              <w:rPr>
                <w:rFonts w:ascii="Times New Roman" w:hAnsi="Times New Roman" w:cs="Times New Roman"/>
                <w:sz w:val="20"/>
                <w:szCs w:val="20"/>
              </w:rPr>
              <w:t>apoznanie studentów z problematyką ochrony własności intelektualnej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Z</w:t>
            </w:r>
            <w:r w:rsidRPr="00B41C7B">
              <w:rPr>
                <w:rFonts w:ascii="Times New Roman" w:hAnsi="Times New Roman" w:cs="Times New Roman"/>
                <w:sz w:val="20"/>
                <w:szCs w:val="20"/>
              </w:rPr>
              <w:t>wrócenie uwagi studenta na prawne, społeczne i gospodarcze znaczenie praw na dobrach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1C7B">
              <w:rPr>
                <w:rFonts w:ascii="Times New Roman" w:hAnsi="Times New Roman" w:cs="Times New Roman"/>
                <w:sz w:val="20"/>
                <w:szCs w:val="20"/>
              </w:rPr>
              <w:t>niematerialnych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08D653B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B7140ED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673C5290" w14:textId="77777777" w:rsidTr="00B41C7B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72D4C2A6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fekty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cenia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36F7A3EC" w14:textId="77777777" w:rsidTr="00B41C7B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10384CAF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5AE29E67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42E3C48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6F6C43" w:rsidRPr="00B73E75" w14:paraId="3127E689" w14:textId="77777777" w:rsidTr="00B41C7B">
        <w:tc>
          <w:tcPr>
            <w:tcW w:w="959" w:type="dxa"/>
          </w:tcPr>
          <w:p w14:paraId="55585AA4" w14:textId="77777777" w:rsidR="006F6C43" w:rsidRPr="00B73E75" w:rsidRDefault="00B41C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14:paraId="399A317A" w14:textId="77777777" w:rsidR="00E91D6D" w:rsidRPr="00B73E75" w:rsidRDefault="00E91D6D" w:rsidP="003B7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Ma wiedzę</w:t>
            </w:r>
            <w:r w:rsidR="003B7C59">
              <w:rPr>
                <w:rFonts w:ascii="Times New Roman" w:hAnsi="Times New Roman" w:cs="Times New Roman"/>
                <w:sz w:val="20"/>
                <w:szCs w:val="20"/>
              </w:rPr>
              <w:t xml:space="preserve"> na temat</w:t>
            </w: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 xml:space="preserve"> źródeł </w:t>
            </w:r>
            <w:r w:rsidR="003B7C59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 xml:space="preserve"> struktury prawa własności intelektualnej. Potrafi zdefiniować i dokonać interpretacji podstawowych norm prawnych </w:t>
            </w:r>
            <w:r w:rsidR="003B7C59">
              <w:rPr>
                <w:rFonts w:ascii="Times New Roman" w:hAnsi="Times New Roman" w:cs="Times New Roman"/>
                <w:sz w:val="20"/>
                <w:szCs w:val="20"/>
              </w:rPr>
              <w:t xml:space="preserve">dotyczących </w:t>
            </w: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ustawodawstw</w:t>
            </w:r>
            <w:r w:rsidR="003B7C59">
              <w:rPr>
                <w:rFonts w:ascii="Times New Roman" w:hAnsi="Times New Roman" w:cs="Times New Roman"/>
                <w:sz w:val="20"/>
                <w:szCs w:val="20"/>
              </w:rPr>
              <w:t>a prawa własności intelektualnej</w:t>
            </w: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14:paraId="6B68DE60" w14:textId="4217C085" w:rsidR="006F6C43" w:rsidRPr="00B73E75" w:rsidRDefault="008E4FE7" w:rsidP="00735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</w:t>
            </w:r>
            <w:r w:rsidR="00FE1F5D">
              <w:rPr>
                <w:rFonts w:ascii="Times New Roman" w:hAnsi="Times New Roman" w:cs="Times New Roman"/>
                <w:sz w:val="20"/>
                <w:szCs w:val="20"/>
              </w:rPr>
              <w:t>_W07</w:t>
            </w:r>
          </w:p>
        </w:tc>
      </w:tr>
      <w:tr w:rsidR="00E91D6D" w:rsidRPr="00B73E75" w14:paraId="011F8F54" w14:textId="77777777" w:rsidTr="00B41C7B">
        <w:tc>
          <w:tcPr>
            <w:tcW w:w="959" w:type="dxa"/>
          </w:tcPr>
          <w:p w14:paraId="62C3F1B4" w14:textId="77777777" w:rsidR="00E91D6D" w:rsidRPr="00B73E75" w:rsidRDefault="00B41C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14:paraId="121C81BA" w14:textId="77777777" w:rsidR="00E91D6D" w:rsidRPr="00E91D6D" w:rsidRDefault="003B7C59" w:rsidP="00B41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 </w:t>
            </w:r>
            <w:r w:rsidR="00E91D6D" w:rsidRPr="00E91D6D">
              <w:rPr>
                <w:rFonts w:ascii="Times New Roman" w:hAnsi="Times New Roman" w:cs="Times New Roman"/>
                <w:sz w:val="20"/>
                <w:szCs w:val="20"/>
              </w:rPr>
              <w:t>umiejętność stosowania przepisów prawnych</w:t>
            </w:r>
            <w:r w:rsidR="00B41C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1D6D" w:rsidRPr="00E91D6D">
              <w:rPr>
                <w:rFonts w:ascii="Times New Roman" w:hAnsi="Times New Roman" w:cs="Times New Roman"/>
                <w:sz w:val="20"/>
                <w:szCs w:val="20"/>
              </w:rPr>
              <w:t>prawa autorskiego i praw pokrewnych oraz prawa własności przemysłowej w typowych sytuacjach faktycznych</w:t>
            </w:r>
          </w:p>
        </w:tc>
        <w:tc>
          <w:tcPr>
            <w:tcW w:w="2015" w:type="dxa"/>
          </w:tcPr>
          <w:p w14:paraId="6AA96F4B" w14:textId="12DD7134" w:rsidR="00E91D6D" w:rsidRPr="00B73E75" w:rsidRDefault="00FE1F5D" w:rsidP="0055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NK_W07, NK_U04</w:t>
            </w:r>
          </w:p>
        </w:tc>
      </w:tr>
      <w:tr w:rsidR="00E91D6D" w:rsidRPr="00B73E75" w14:paraId="6C641F32" w14:textId="77777777" w:rsidTr="00B41C7B">
        <w:tc>
          <w:tcPr>
            <w:tcW w:w="959" w:type="dxa"/>
          </w:tcPr>
          <w:p w14:paraId="32CA3F64" w14:textId="77777777" w:rsidR="00E91D6D" w:rsidRPr="00B73E75" w:rsidRDefault="00B41C7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14:paraId="13EEA9D0" w14:textId="77777777" w:rsidR="00E91D6D" w:rsidRPr="00E91D6D" w:rsidRDefault="00E91D6D" w:rsidP="00B41C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Potrafi korzystać z utworów,</w:t>
            </w:r>
            <w:r w:rsidR="00B41C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baz danych</w:t>
            </w:r>
            <w:r w:rsidR="003B7C59">
              <w:rPr>
                <w:rFonts w:ascii="Times New Roman" w:hAnsi="Times New Roman" w:cs="Times New Roman"/>
                <w:sz w:val="20"/>
                <w:szCs w:val="20"/>
              </w:rPr>
              <w:t xml:space="preserve"> świadomie i odpowiedzialnie</w:t>
            </w: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. Umie ubiegać się o ochronę dla poszczególnych przedmiotów własności.</w:t>
            </w:r>
          </w:p>
        </w:tc>
        <w:tc>
          <w:tcPr>
            <w:tcW w:w="2015" w:type="dxa"/>
          </w:tcPr>
          <w:p w14:paraId="45F53E4E" w14:textId="6537482F" w:rsidR="00E91D6D" w:rsidRPr="00B73E75" w:rsidRDefault="00FE1F5D" w:rsidP="0055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NK_U04, NK_K01</w:t>
            </w:r>
          </w:p>
        </w:tc>
      </w:tr>
    </w:tbl>
    <w:p w14:paraId="580DB60D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0DF85A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13AB8A29" w14:textId="77777777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2FFD5031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23FA23D2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4E3CF5B9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27A39C5C" w14:textId="77777777" w:rsidTr="007A0D66">
        <w:tc>
          <w:tcPr>
            <w:tcW w:w="5778" w:type="dxa"/>
            <w:vMerge/>
          </w:tcPr>
          <w:p w14:paraId="36DFF31A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87E0CBA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6BB2512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89F3C9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B5A5476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0367292F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14:paraId="4F74425B" w14:textId="77777777" w:rsidTr="007A0D66">
        <w:tc>
          <w:tcPr>
            <w:tcW w:w="5778" w:type="dxa"/>
          </w:tcPr>
          <w:p w14:paraId="4AB2364F" w14:textId="77777777" w:rsidR="00E41568" w:rsidRPr="00B73E75" w:rsidRDefault="00E91D6D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Pojęcie prawa własności intelektualnej i jego miejsce w systemie prawnym</w:t>
            </w:r>
          </w:p>
        </w:tc>
        <w:tc>
          <w:tcPr>
            <w:tcW w:w="567" w:type="dxa"/>
          </w:tcPr>
          <w:p w14:paraId="31DA5A14" w14:textId="77777777" w:rsidR="00E41568" w:rsidRPr="00B73E75" w:rsidRDefault="00E91D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0BE81E4" w14:textId="77777777" w:rsidR="00E41568" w:rsidRPr="00B73E75" w:rsidRDefault="00E91D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789CC63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72D386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2C298230" w14:textId="77777777" w:rsidR="00E41568" w:rsidRPr="00B73E75" w:rsidRDefault="00B41C7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4F47B4" w:rsidRPr="00B73E75" w14:paraId="52F76D3A" w14:textId="77777777" w:rsidTr="007A0D66">
        <w:tc>
          <w:tcPr>
            <w:tcW w:w="5778" w:type="dxa"/>
          </w:tcPr>
          <w:p w14:paraId="3A226B82" w14:textId="77777777" w:rsidR="004F47B4" w:rsidRPr="00B73E75" w:rsidRDefault="00E91D6D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Prawo autorskie i prawa pokrewne</w:t>
            </w:r>
          </w:p>
        </w:tc>
        <w:tc>
          <w:tcPr>
            <w:tcW w:w="567" w:type="dxa"/>
          </w:tcPr>
          <w:p w14:paraId="55833AE2" w14:textId="77777777" w:rsidR="004F47B4" w:rsidRPr="00B73E75" w:rsidRDefault="00E91D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2676D615" w14:textId="77777777" w:rsidR="004F47B4" w:rsidRPr="00B73E75" w:rsidRDefault="00E91D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37FF9F46" w14:textId="77777777"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8E0A62" w14:textId="77777777"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38313628" w14:textId="77777777" w:rsidR="004F47B4" w:rsidRPr="00B73E75" w:rsidRDefault="00B41C7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E91D6D" w:rsidRPr="00B73E75" w14:paraId="2D6CA2F3" w14:textId="77777777" w:rsidTr="007A0D66">
        <w:tc>
          <w:tcPr>
            <w:tcW w:w="5778" w:type="dxa"/>
          </w:tcPr>
          <w:p w14:paraId="79263BF5" w14:textId="77777777" w:rsidR="00E91D6D" w:rsidRPr="00E91D6D" w:rsidRDefault="00E91D6D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Ochrona praw autorskich</w:t>
            </w:r>
          </w:p>
        </w:tc>
        <w:tc>
          <w:tcPr>
            <w:tcW w:w="567" w:type="dxa"/>
          </w:tcPr>
          <w:p w14:paraId="4AD729CD" w14:textId="77777777" w:rsidR="00E91D6D" w:rsidRPr="00B73E75" w:rsidRDefault="00E91D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B6B8ACB" w14:textId="77777777" w:rsidR="00E91D6D" w:rsidRPr="00B73E75" w:rsidRDefault="00E91D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B8681D" w14:textId="77777777" w:rsidR="00E91D6D" w:rsidRPr="00B73E75" w:rsidRDefault="00E91D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7ED642" w14:textId="77777777" w:rsidR="00E91D6D" w:rsidRPr="00B73E75" w:rsidRDefault="00E91D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64EE84E1" w14:textId="1300D4E7" w:rsidR="00E91D6D" w:rsidRPr="00B73E75" w:rsidRDefault="00B41C7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 w:rsidR="00FE3E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E91D6D" w:rsidRPr="00B73E75" w14:paraId="7F109866" w14:textId="77777777" w:rsidTr="007A0D66">
        <w:tc>
          <w:tcPr>
            <w:tcW w:w="5778" w:type="dxa"/>
          </w:tcPr>
          <w:p w14:paraId="3BB41DBE" w14:textId="77777777" w:rsidR="00E91D6D" w:rsidRPr="00E91D6D" w:rsidRDefault="00E91D6D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Prawo patentowe i prawo wzorów użytkowych</w:t>
            </w:r>
          </w:p>
        </w:tc>
        <w:tc>
          <w:tcPr>
            <w:tcW w:w="567" w:type="dxa"/>
          </w:tcPr>
          <w:p w14:paraId="07E5D738" w14:textId="77777777" w:rsidR="00E91D6D" w:rsidRPr="00B73E75" w:rsidRDefault="00E91D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77E46FA" w14:textId="77777777" w:rsidR="00E91D6D" w:rsidRPr="00B73E75" w:rsidRDefault="00E91D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6275B12C" w14:textId="77777777" w:rsidR="00E91D6D" w:rsidRPr="00B73E75" w:rsidRDefault="00E91D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1AC258" w14:textId="77777777" w:rsidR="00E91D6D" w:rsidRPr="00B73E75" w:rsidRDefault="00E91D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159E9040" w14:textId="1DDFA0CE" w:rsidR="00E91D6D" w:rsidRPr="00B73E75" w:rsidRDefault="00B41C7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 w:rsidR="00FE3E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E91D6D" w:rsidRPr="00B73E75" w14:paraId="3E8C96F4" w14:textId="77777777" w:rsidTr="007A0D66">
        <w:tc>
          <w:tcPr>
            <w:tcW w:w="5778" w:type="dxa"/>
          </w:tcPr>
          <w:p w14:paraId="3AB38740" w14:textId="77777777" w:rsidR="00E91D6D" w:rsidRPr="00E91D6D" w:rsidRDefault="00E91D6D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Prawo oznaczeń odróżniających</w:t>
            </w:r>
          </w:p>
        </w:tc>
        <w:tc>
          <w:tcPr>
            <w:tcW w:w="567" w:type="dxa"/>
          </w:tcPr>
          <w:p w14:paraId="14588861" w14:textId="77777777" w:rsidR="00E91D6D" w:rsidRPr="00B73E75" w:rsidRDefault="00E91D6D" w:rsidP="00FE3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374BAD2" w14:textId="77777777" w:rsidR="00E91D6D" w:rsidRPr="00B73E75" w:rsidRDefault="00E91D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02FCC00" w14:textId="77777777" w:rsidR="00E91D6D" w:rsidRPr="00B73E75" w:rsidRDefault="00E91D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B2014D" w14:textId="77777777" w:rsidR="00E91D6D" w:rsidRPr="00B73E75" w:rsidRDefault="00E91D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4BE8D6FD" w14:textId="2728AFEA" w:rsidR="00E91D6D" w:rsidRPr="00B73E75" w:rsidRDefault="00B41C7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 w:rsidR="00FE3E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E91D6D" w:rsidRPr="00B73E75" w14:paraId="4E620F53" w14:textId="77777777" w:rsidTr="007A0D66">
        <w:tc>
          <w:tcPr>
            <w:tcW w:w="5778" w:type="dxa"/>
          </w:tcPr>
          <w:p w14:paraId="3287EFD3" w14:textId="77777777" w:rsidR="00E91D6D" w:rsidRPr="00E91D6D" w:rsidRDefault="00E91D6D" w:rsidP="00E9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 xml:space="preserve">Ochrona własności przemysłowej w prawie europejskim – </w:t>
            </w:r>
            <w:r w:rsidR="00B41C7B">
              <w:rPr>
                <w:rFonts w:ascii="Times New Roman" w:hAnsi="Times New Roman" w:cs="Times New Roman"/>
                <w:sz w:val="20"/>
                <w:szCs w:val="20"/>
              </w:rPr>
              <w:t xml:space="preserve">wybrane </w:t>
            </w: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zagadnienia</w:t>
            </w:r>
          </w:p>
        </w:tc>
        <w:tc>
          <w:tcPr>
            <w:tcW w:w="567" w:type="dxa"/>
          </w:tcPr>
          <w:p w14:paraId="24083BAF" w14:textId="77777777" w:rsidR="00E91D6D" w:rsidRPr="00B73E75" w:rsidRDefault="00E91D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AE66DBB" w14:textId="77777777" w:rsidR="00E91D6D" w:rsidRPr="00B73E75" w:rsidRDefault="00E91D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50C91E0" w14:textId="77777777" w:rsidR="00E91D6D" w:rsidRPr="00B73E75" w:rsidRDefault="00E91D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450A6D" w14:textId="77777777" w:rsidR="00E91D6D" w:rsidRPr="00B73E75" w:rsidRDefault="00E91D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69ADDF72" w14:textId="5EF17CDF" w:rsidR="00E91D6D" w:rsidRPr="00B73E75" w:rsidRDefault="00B41C7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 w:rsidR="00FE3E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F114BB" w:rsidRPr="00B73E75" w14:paraId="4EFD31E7" w14:textId="77777777" w:rsidTr="007A0D66">
        <w:tc>
          <w:tcPr>
            <w:tcW w:w="5778" w:type="dxa"/>
            <w:shd w:val="clear" w:color="auto" w:fill="D9D9D9" w:themeFill="background1" w:themeFillShade="D9"/>
          </w:tcPr>
          <w:p w14:paraId="22F2C71C" w14:textId="77777777"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6CD3C7C" w14:textId="77777777" w:rsidR="00F114BB" w:rsidRPr="007A0D66" w:rsidRDefault="00E91D6D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A964D8C" w14:textId="77777777" w:rsidR="00F114BB" w:rsidRPr="007A0D66" w:rsidRDefault="00E91D6D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329A7F0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01C5EE1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70BC86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27040DC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751EE1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3"/>
        <w:gridCol w:w="582"/>
        <w:gridCol w:w="970"/>
        <w:gridCol w:w="970"/>
        <w:gridCol w:w="1214"/>
        <w:gridCol w:w="1425"/>
        <w:gridCol w:w="859"/>
        <w:gridCol w:w="1224"/>
        <w:gridCol w:w="1169"/>
        <w:gridCol w:w="605"/>
      </w:tblGrid>
      <w:tr w:rsidR="009F7358" w:rsidRPr="00B73E75" w14:paraId="107BD8D9" w14:textId="77777777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14:paraId="332E40E1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666AB51C" w14:textId="77777777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A3ABFE4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14:paraId="3AE07D79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513A574F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46344F0F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5FC9D8BA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5D8C2F16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65F73ED3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59320AB4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6FD1845D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53CFCFFB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14:paraId="3E0ABDD9" w14:textId="77777777" w:rsidTr="00264119">
        <w:tc>
          <w:tcPr>
            <w:tcW w:w="959" w:type="dxa"/>
          </w:tcPr>
          <w:p w14:paraId="26B2E6B7" w14:textId="77777777" w:rsidR="00B73E75" w:rsidRPr="00B73E75" w:rsidRDefault="001031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14:paraId="3849B167" w14:textId="7150612F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7E279BB9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508E0A35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742A72C9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B827990" w14:textId="76936C0F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777E5C8E" w14:textId="39F78DA8" w:rsidR="00B73E75" w:rsidRPr="00B73E75" w:rsidRDefault="00FE3EA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45B1AC38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C28CB44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540AD142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14:paraId="462E2525" w14:textId="77777777" w:rsidTr="00264119">
        <w:tc>
          <w:tcPr>
            <w:tcW w:w="959" w:type="dxa"/>
          </w:tcPr>
          <w:p w14:paraId="3D2204C0" w14:textId="77777777" w:rsidR="00B73E75" w:rsidRPr="00B73E75" w:rsidRDefault="001031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14:paraId="5D1D0833" w14:textId="33AD30AD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3DD06D2F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7FF98A0C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2331F6BB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ED32DE3" w14:textId="10A56D1E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16944205" w14:textId="745F902D" w:rsidR="00B73E75" w:rsidRPr="00B73E75" w:rsidRDefault="00FE3EA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50B58A83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F8FB57B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27320D1F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190" w:rsidRPr="00B73E75" w14:paraId="04F67DE1" w14:textId="77777777" w:rsidTr="00264119">
        <w:tc>
          <w:tcPr>
            <w:tcW w:w="959" w:type="dxa"/>
          </w:tcPr>
          <w:p w14:paraId="7353CFD5" w14:textId="77777777" w:rsidR="00103190" w:rsidRDefault="001031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14:paraId="715924F3" w14:textId="16312635" w:rsidR="00103190" w:rsidRPr="00B73E75" w:rsidRDefault="001031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03EB60D0" w14:textId="77777777" w:rsidR="00103190" w:rsidRPr="00B73E75" w:rsidRDefault="001031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77EDB9A4" w14:textId="77777777" w:rsidR="00103190" w:rsidRPr="00B73E75" w:rsidRDefault="001031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75F7BD9D" w14:textId="77777777" w:rsidR="00103190" w:rsidRPr="00B73E75" w:rsidRDefault="001031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C3225C0" w14:textId="3557E081" w:rsidR="00103190" w:rsidRPr="00B73E75" w:rsidRDefault="001031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6ADEF803" w14:textId="0002A05D" w:rsidR="00103190" w:rsidRPr="00B73E75" w:rsidRDefault="00FE3EA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06DD6CF3" w14:textId="77777777" w:rsidR="00103190" w:rsidRPr="00B73E75" w:rsidRDefault="001031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7A96271" w14:textId="77777777" w:rsidR="00103190" w:rsidRPr="00B73E75" w:rsidRDefault="001031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383283C9" w14:textId="77777777" w:rsidR="00103190" w:rsidRPr="00B73E75" w:rsidRDefault="001031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47DBA1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C1A6DA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14:paraId="343A3C9F" w14:textId="77777777" w:rsidTr="00FE3EAC">
        <w:tc>
          <w:tcPr>
            <w:tcW w:w="9911" w:type="dxa"/>
            <w:shd w:val="clear" w:color="auto" w:fill="D9D9D9" w:themeFill="background1" w:themeFillShade="D9"/>
          </w:tcPr>
          <w:p w14:paraId="5A2ABA4F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6C3A51" w14:paraId="23CBDF76" w14:textId="77777777" w:rsidTr="00FE3EAC">
        <w:tc>
          <w:tcPr>
            <w:tcW w:w="9911" w:type="dxa"/>
          </w:tcPr>
          <w:p w14:paraId="68EE94B5" w14:textId="56CA2574" w:rsidR="006C3A51" w:rsidRDefault="006C3A51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Odd</w:t>
            </w:r>
            <w:r w:rsidR="00FE3EAC">
              <w:rPr>
                <w:rFonts w:ascii="Times New Roman" w:hAnsi="Times New Roman" w:cs="Times New Roman"/>
                <w:sz w:val="20"/>
                <w:szCs w:val="20"/>
              </w:rPr>
              <w:t>anie teczki z dokumentami sporządzanymi na zajęciach.</w:t>
            </w:r>
          </w:p>
        </w:tc>
      </w:tr>
    </w:tbl>
    <w:p w14:paraId="5F48876F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7C8097CB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4C4B38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6A143C82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45EE8294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324F4DD7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256231C7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431C5E02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037D151C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276A0627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97ABFDD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51F55E1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7E2E7559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5758C4A7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3F2FFA62" w14:textId="77777777" w:rsidTr="007A5B94">
        <w:tc>
          <w:tcPr>
            <w:tcW w:w="6062" w:type="dxa"/>
          </w:tcPr>
          <w:p w14:paraId="709F8FDC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345EF012" w14:textId="1AC67B7D" w:rsidR="00CC4A9E" w:rsidRDefault="004058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392CB3D6" w14:textId="3C389B0D" w:rsidR="00CC4A9E" w:rsidRDefault="004058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14:paraId="02FBF5A8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70BEA80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D7C161E" w14:textId="77777777" w:rsidTr="007A5B94">
        <w:tc>
          <w:tcPr>
            <w:tcW w:w="6062" w:type="dxa"/>
          </w:tcPr>
          <w:p w14:paraId="2EA54FD4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16F443C5" w14:textId="7EA83D76" w:rsidR="00CC4A9E" w:rsidRDefault="00405829" w:rsidP="00735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33D8A88B" w14:textId="397D965B" w:rsidR="00CC4A9E" w:rsidRDefault="004058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vAlign w:val="center"/>
          </w:tcPr>
          <w:p w14:paraId="19C6BD6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85C06C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5CE85BA7" w14:textId="77777777" w:rsidTr="007A5B94">
        <w:tc>
          <w:tcPr>
            <w:tcW w:w="6062" w:type="dxa"/>
          </w:tcPr>
          <w:p w14:paraId="1C696E6B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13BDB98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083C596" w14:textId="38FACD25" w:rsidR="00CC4A9E" w:rsidRDefault="00735CF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14:paraId="0A3FFF4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43052E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62B63BE" w14:textId="77777777" w:rsidTr="007A5B94">
        <w:tc>
          <w:tcPr>
            <w:tcW w:w="6062" w:type="dxa"/>
          </w:tcPr>
          <w:p w14:paraId="5910EE4F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799321F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C8AF5B2" w14:textId="77777777" w:rsidR="00CC4A9E" w:rsidRDefault="00735CF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14:paraId="1A0075F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EBA8FC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131D24E" w14:textId="77777777" w:rsidTr="007A5B94">
        <w:tc>
          <w:tcPr>
            <w:tcW w:w="6062" w:type="dxa"/>
          </w:tcPr>
          <w:p w14:paraId="799E59AB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4AE2F9D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096BB25" w14:textId="77777777" w:rsidR="00CC4A9E" w:rsidRDefault="006C3A5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14:paraId="3196235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7D7144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D8271FA" w14:textId="77777777" w:rsidTr="007A5B94">
        <w:tc>
          <w:tcPr>
            <w:tcW w:w="6062" w:type="dxa"/>
          </w:tcPr>
          <w:p w14:paraId="2F5DC8B6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3BE9C7CF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A313F0" w14:textId="77777777" w:rsidR="00CC4A9E" w:rsidRDefault="00735CF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14:paraId="15409975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A4BEAF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66652B4F" w14:textId="77777777" w:rsidTr="007A5B94">
        <w:tc>
          <w:tcPr>
            <w:tcW w:w="6062" w:type="dxa"/>
          </w:tcPr>
          <w:p w14:paraId="105B7903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203E1EDD" w14:textId="77777777" w:rsidR="00CC4A9E" w:rsidRDefault="00735CF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0A32D5A9" w14:textId="089CCE2D" w:rsidR="00CC4A9E" w:rsidRDefault="00735CF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14:paraId="5B3B71E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28DD65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4C3288BB" w14:textId="77777777" w:rsidTr="007A5B94">
        <w:tc>
          <w:tcPr>
            <w:tcW w:w="6062" w:type="dxa"/>
          </w:tcPr>
          <w:p w14:paraId="523B7620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4E2F9034" w14:textId="287AD0A0" w:rsidR="00CC4A9E" w:rsidRPr="00F379F2" w:rsidRDefault="00405829" w:rsidP="00735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35CF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11BBE7EC" w14:textId="0E2A82B9" w:rsidR="00CC4A9E" w:rsidRPr="00F379F2" w:rsidRDefault="00405829" w:rsidP="00735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35CF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14:paraId="70BCF1B8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B920766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16E92481" w14:textId="77777777" w:rsidTr="00CA546D">
        <w:tc>
          <w:tcPr>
            <w:tcW w:w="6062" w:type="dxa"/>
          </w:tcPr>
          <w:p w14:paraId="49B43C02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226EFCE8" w14:textId="679EF55F" w:rsidR="00AC54E4" w:rsidRPr="00F379F2" w:rsidRDefault="00405829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735CF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D62DB" w14:paraId="25D4C700" w14:textId="77777777" w:rsidTr="007A5B94">
        <w:tc>
          <w:tcPr>
            <w:tcW w:w="6062" w:type="dxa"/>
          </w:tcPr>
          <w:p w14:paraId="092A22A3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307F7C6A" w14:textId="77777777" w:rsidR="008D62DB" w:rsidRPr="00B204A5" w:rsidRDefault="00A32D35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54E4" w14:paraId="37FB6996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6EE31254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18431DB9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61D809C3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41B6F6F1" w14:textId="77777777" w:rsidTr="00EF04BB">
        <w:tc>
          <w:tcPr>
            <w:tcW w:w="6062" w:type="dxa"/>
          </w:tcPr>
          <w:p w14:paraId="430E80F9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1E76B65D" w14:textId="422B3494" w:rsidR="00AC54E4" w:rsidRDefault="004058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32D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0" w:type="dxa"/>
            <w:gridSpan w:val="2"/>
            <w:vAlign w:val="center"/>
          </w:tcPr>
          <w:p w14:paraId="4B3EC276" w14:textId="77777777" w:rsidR="00AC54E4" w:rsidRDefault="00A32D3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14:paraId="0150429D" w14:textId="77777777" w:rsidTr="00660643">
        <w:tc>
          <w:tcPr>
            <w:tcW w:w="6062" w:type="dxa"/>
          </w:tcPr>
          <w:p w14:paraId="232C5FBB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78615D26" w14:textId="322D555F" w:rsidR="00AC54E4" w:rsidRDefault="0040582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00" w:type="dxa"/>
            <w:gridSpan w:val="2"/>
            <w:vAlign w:val="center"/>
          </w:tcPr>
          <w:p w14:paraId="4A3F814D" w14:textId="77777777" w:rsidR="00AC54E4" w:rsidRDefault="00A32D3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7F183A21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7AED90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14:paraId="1FBEA553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09F89026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14:paraId="7E604AD0" w14:textId="77777777" w:rsidTr="00F220B2">
        <w:tc>
          <w:tcPr>
            <w:tcW w:w="10061" w:type="dxa"/>
          </w:tcPr>
          <w:p w14:paraId="4EE43633" w14:textId="7CDBBDE9" w:rsidR="00DA56D0" w:rsidRPr="00DA56D0" w:rsidRDefault="00DA56D0" w:rsidP="006C3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6D0">
              <w:rPr>
                <w:rFonts w:ascii="Times New Roman" w:hAnsi="Times New Roman" w:cs="Times New Roman"/>
                <w:sz w:val="20"/>
                <w:szCs w:val="20"/>
              </w:rPr>
              <w:t>G. Michniewicz, Ochrona własności intelektualnej, Warszawa 2022 r.</w:t>
            </w:r>
            <w:r w:rsidRPr="00DA56D0">
              <w:rPr>
                <w:rFonts w:ascii="Times New Roman" w:hAnsi="Times New Roman" w:cs="Times New Roman"/>
                <w:sz w:val="20"/>
                <w:szCs w:val="20"/>
              </w:rPr>
              <w:br/>
              <w:t>M. Barczewski (red.), Leksykon prawa własności intelektualnej. 100 podstawowych pojęć, Warszawa 2019 r.</w:t>
            </w:r>
          </w:p>
          <w:p w14:paraId="7688EFB1" w14:textId="77777777" w:rsidR="00475AF0" w:rsidRDefault="006C3A51" w:rsidP="006C3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6D0">
              <w:rPr>
                <w:rFonts w:ascii="Times New Roman" w:hAnsi="Times New Roman" w:cs="Times New Roman"/>
                <w:sz w:val="20"/>
                <w:szCs w:val="20"/>
              </w:rPr>
              <w:t>K. Czub, Prawo własności intelektualnej. Zarys wykładu, Warszawa 2016 r</w:t>
            </w:r>
          </w:p>
        </w:tc>
      </w:tr>
      <w:tr w:rsidR="00404FAF" w14:paraId="0FE7DD8A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4F2314F5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14:paraId="50997B57" w14:textId="77777777" w:rsidTr="00E52565">
        <w:tc>
          <w:tcPr>
            <w:tcW w:w="10061" w:type="dxa"/>
          </w:tcPr>
          <w:p w14:paraId="2E9620A2" w14:textId="77777777" w:rsidR="00DA56D0" w:rsidRPr="00DA56D0" w:rsidRDefault="00DA56D0" w:rsidP="00DA5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6D0">
              <w:rPr>
                <w:rFonts w:ascii="Times New Roman" w:hAnsi="Times New Roman" w:cs="Times New Roman"/>
                <w:sz w:val="20"/>
                <w:szCs w:val="20"/>
              </w:rPr>
              <w:t xml:space="preserve">J. Barta, R. Markiewicz, Prawo autorskie, Warszawa 2016 r. </w:t>
            </w:r>
          </w:p>
          <w:p w14:paraId="4D2AA523" w14:textId="77777777" w:rsidR="006C3A51" w:rsidRPr="006C3A51" w:rsidRDefault="006C3A51" w:rsidP="006C3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A51"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proofErr w:type="spellStart"/>
            <w:r w:rsidRPr="006C3A51">
              <w:rPr>
                <w:rFonts w:ascii="Times New Roman" w:hAnsi="Times New Roman" w:cs="Times New Roman"/>
                <w:sz w:val="20"/>
                <w:szCs w:val="20"/>
              </w:rPr>
              <w:t>Banasiuk</w:t>
            </w:r>
            <w:proofErr w:type="spellEnd"/>
            <w:r w:rsidRPr="006C3A51">
              <w:rPr>
                <w:rFonts w:ascii="Times New Roman" w:hAnsi="Times New Roman" w:cs="Times New Roman"/>
                <w:sz w:val="20"/>
                <w:szCs w:val="20"/>
              </w:rPr>
              <w:t xml:space="preserve">, J. </w:t>
            </w:r>
            <w:proofErr w:type="spellStart"/>
            <w:r w:rsidRPr="006C3A51">
              <w:rPr>
                <w:rFonts w:ascii="Times New Roman" w:hAnsi="Times New Roman" w:cs="Times New Roman"/>
                <w:sz w:val="20"/>
                <w:szCs w:val="20"/>
              </w:rPr>
              <w:t>Sieńczyło</w:t>
            </w:r>
            <w:proofErr w:type="spellEnd"/>
            <w:r w:rsidRPr="006C3A5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6C3A51">
              <w:rPr>
                <w:rFonts w:ascii="Times New Roman" w:hAnsi="Times New Roman" w:cs="Times New Roman"/>
                <w:sz w:val="20"/>
                <w:szCs w:val="20"/>
              </w:rPr>
              <w:t>Chlabicz</w:t>
            </w:r>
            <w:proofErr w:type="spellEnd"/>
            <w:r w:rsidRPr="006C3A51">
              <w:rPr>
                <w:rFonts w:ascii="Times New Roman" w:hAnsi="Times New Roman" w:cs="Times New Roman"/>
                <w:sz w:val="20"/>
                <w:szCs w:val="20"/>
              </w:rPr>
              <w:t xml:space="preserve">, Prawo własności intelektualnej, Warszawa 2015 r. </w:t>
            </w:r>
          </w:p>
          <w:p w14:paraId="780E1DC8" w14:textId="71585288" w:rsidR="00E41568" w:rsidRDefault="00DA56D0" w:rsidP="00DA5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6D0">
              <w:rPr>
                <w:rFonts w:ascii="Times New Roman" w:hAnsi="Times New Roman" w:cs="Times New Roman"/>
                <w:sz w:val="20"/>
                <w:szCs w:val="20"/>
              </w:rPr>
              <w:t xml:space="preserve">E. Nowińska, U. </w:t>
            </w:r>
            <w:proofErr w:type="spellStart"/>
            <w:r w:rsidRPr="00DA56D0">
              <w:rPr>
                <w:rFonts w:ascii="Times New Roman" w:hAnsi="Times New Roman" w:cs="Times New Roman"/>
                <w:sz w:val="20"/>
                <w:szCs w:val="20"/>
              </w:rPr>
              <w:t>Promińska</w:t>
            </w:r>
            <w:proofErr w:type="spellEnd"/>
            <w:r w:rsidRPr="00DA56D0">
              <w:rPr>
                <w:rFonts w:ascii="Times New Roman" w:hAnsi="Times New Roman" w:cs="Times New Roman"/>
                <w:sz w:val="20"/>
                <w:szCs w:val="20"/>
              </w:rPr>
              <w:t>, K. Szczepanowska - Kozłowska, Własność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6D0">
              <w:rPr>
                <w:rFonts w:ascii="Times New Roman" w:hAnsi="Times New Roman" w:cs="Times New Roman"/>
                <w:sz w:val="20"/>
                <w:szCs w:val="20"/>
              </w:rPr>
              <w:t>przemysłowa i jej ochrona, Warszawa 2014</w:t>
            </w:r>
            <w:r w:rsidR="00083444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</w:tbl>
    <w:p w14:paraId="2B1D91D9" w14:textId="77777777"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70F21F" w14:textId="77777777"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6"/>
        <w:gridCol w:w="3945"/>
      </w:tblGrid>
      <w:tr w:rsidR="00E71601" w:rsidRPr="008D62DB" w14:paraId="39BDA635" w14:textId="77777777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10056342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7D46F424" w14:textId="77777777" w:rsidTr="00482229">
        <w:tc>
          <w:tcPr>
            <w:tcW w:w="6062" w:type="dxa"/>
          </w:tcPr>
          <w:p w14:paraId="3B9E00D1" w14:textId="77777777" w:rsidR="008D62DB" w:rsidRDefault="006C3A51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Magda Śniegocka-Dworak</w:t>
            </w:r>
          </w:p>
        </w:tc>
        <w:tc>
          <w:tcPr>
            <w:tcW w:w="3999" w:type="dxa"/>
          </w:tcPr>
          <w:p w14:paraId="3792294B" w14:textId="41C85170" w:rsidR="008D62DB" w:rsidRDefault="00FE3EAC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Katedra Zarządzania Jakością</w:t>
            </w:r>
          </w:p>
        </w:tc>
      </w:tr>
      <w:tr w:rsidR="008D62DB" w:rsidRPr="00E71601" w14:paraId="73EEDFBC" w14:textId="77777777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2610F760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14:paraId="6BD58907" w14:textId="77777777" w:rsidTr="00482229">
        <w:tc>
          <w:tcPr>
            <w:tcW w:w="6062" w:type="dxa"/>
          </w:tcPr>
          <w:p w14:paraId="2E0A228A" w14:textId="77777777"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14:paraId="55DBC9B2" w14:textId="77777777"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F6C9CD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A8ABD8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D5465F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A04BD"/>
    <w:multiLevelType w:val="hybridMultilevel"/>
    <w:tmpl w:val="36828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82D00"/>
    <w:rsid w:val="00083444"/>
    <w:rsid w:val="000A4CC2"/>
    <w:rsid w:val="000B20E5"/>
    <w:rsid w:val="00103190"/>
    <w:rsid w:val="001251EC"/>
    <w:rsid w:val="001372CC"/>
    <w:rsid w:val="00146B63"/>
    <w:rsid w:val="001671B0"/>
    <w:rsid w:val="00177487"/>
    <w:rsid w:val="001A1E43"/>
    <w:rsid w:val="001E5FE3"/>
    <w:rsid w:val="00210A14"/>
    <w:rsid w:val="00231DE0"/>
    <w:rsid w:val="00250A61"/>
    <w:rsid w:val="00264119"/>
    <w:rsid w:val="00267183"/>
    <w:rsid w:val="00296265"/>
    <w:rsid w:val="002B24F0"/>
    <w:rsid w:val="002D26E6"/>
    <w:rsid w:val="002E722C"/>
    <w:rsid w:val="002F33B0"/>
    <w:rsid w:val="00310EB5"/>
    <w:rsid w:val="00311C4F"/>
    <w:rsid w:val="00315479"/>
    <w:rsid w:val="003616FC"/>
    <w:rsid w:val="00367CCE"/>
    <w:rsid w:val="003A6F9E"/>
    <w:rsid w:val="003B7C59"/>
    <w:rsid w:val="00404FAF"/>
    <w:rsid w:val="00405829"/>
    <w:rsid w:val="00412278"/>
    <w:rsid w:val="0046763D"/>
    <w:rsid w:val="00475AF0"/>
    <w:rsid w:val="00476965"/>
    <w:rsid w:val="00477A2B"/>
    <w:rsid w:val="00482229"/>
    <w:rsid w:val="00494002"/>
    <w:rsid w:val="004B1FB2"/>
    <w:rsid w:val="004F47B4"/>
    <w:rsid w:val="00550A4F"/>
    <w:rsid w:val="0058657A"/>
    <w:rsid w:val="005A766B"/>
    <w:rsid w:val="00602719"/>
    <w:rsid w:val="00620D57"/>
    <w:rsid w:val="00624A5D"/>
    <w:rsid w:val="00643104"/>
    <w:rsid w:val="00651F07"/>
    <w:rsid w:val="00670D90"/>
    <w:rsid w:val="00686652"/>
    <w:rsid w:val="006C3A51"/>
    <w:rsid w:val="006C49E5"/>
    <w:rsid w:val="006F6C43"/>
    <w:rsid w:val="00735CFD"/>
    <w:rsid w:val="0079419B"/>
    <w:rsid w:val="007A0D66"/>
    <w:rsid w:val="007A5B94"/>
    <w:rsid w:val="007A74A3"/>
    <w:rsid w:val="008D62DB"/>
    <w:rsid w:val="008E4FE7"/>
    <w:rsid w:val="00901CBE"/>
    <w:rsid w:val="00934797"/>
    <w:rsid w:val="00945B44"/>
    <w:rsid w:val="00957434"/>
    <w:rsid w:val="009F7358"/>
    <w:rsid w:val="00A32D35"/>
    <w:rsid w:val="00A727FE"/>
    <w:rsid w:val="00AB075F"/>
    <w:rsid w:val="00AC54E4"/>
    <w:rsid w:val="00B204A5"/>
    <w:rsid w:val="00B41C7B"/>
    <w:rsid w:val="00B55209"/>
    <w:rsid w:val="00B646F4"/>
    <w:rsid w:val="00B73E75"/>
    <w:rsid w:val="00B8606B"/>
    <w:rsid w:val="00B913D6"/>
    <w:rsid w:val="00B95CA8"/>
    <w:rsid w:val="00BE53F6"/>
    <w:rsid w:val="00C0333E"/>
    <w:rsid w:val="00C11EFA"/>
    <w:rsid w:val="00C26637"/>
    <w:rsid w:val="00C97E91"/>
    <w:rsid w:val="00CA27ED"/>
    <w:rsid w:val="00CC4A9E"/>
    <w:rsid w:val="00CF0B22"/>
    <w:rsid w:val="00CF45EF"/>
    <w:rsid w:val="00D176CF"/>
    <w:rsid w:val="00D21955"/>
    <w:rsid w:val="00D237FA"/>
    <w:rsid w:val="00D871B3"/>
    <w:rsid w:val="00DA56D0"/>
    <w:rsid w:val="00DC23D9"/>
    <w:rsid w:val="00E135CF"/>
    <w:rsid w:val="00E41568"/>
    <w:rsid w:val="00E51C3C"/>
    <w:rsid w:val="00E61BE4"/>
    <w:rsid w:val="00E71601"/>
    <w:rsid w:val="00E91D6D"/>
    <w:rsid w:val="00EA2721"/>
    <w:rsid w:val="00EF7B2C"/>
    <w:rsid w:val="00F0402C"/>
    <w:rsid w:val="00F114BB"/>
    <w:rsid w:val="00F379F2"/>
    <w:rsid w:val="00F77452"/>
    <w:rsid w:val="00FA07ED"/>
    <w:rsid w:val="00FB1DCC"/>
    <w:rsid w:val="00FB72F3"/>
    <w:rsid w:val="00FD54FC"/>
    <w:rsid w:val="00FE1F5D"/>
    <w:rsid w:val="00FE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CF72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7B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7B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Popek Marzenna</cp:lastModifiedBy>
  <cp:revision>4</cp:revision>
  <dcterms:created xsi:type="dcterms:W3CDTF">2023-01-09T20:08:00Z</dcterms:created>
  <dcterms:modified xsi:type="dcterms:W3CDTF">2023-12-27T14:14:00Z</dcterms:modified>
</cp:coreProperties>
</file>