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64F0FE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E8687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0F9A099" wp14:editId="3392F19D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9FBE39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0F57BDBA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4164B2F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4BDA65" wp14:editId="24061DA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1C3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1A110C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0E190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E658AF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E3273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364449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8A940D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9FB2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941E91" w14:textId="77777777" w:rsidR="004B1FB2" w:rsidRPr="00EA2721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WYBRANE ZAGADNIENIA Z PRAWA WŁASNOŚCI INTELEKTUALNEJ</w:t>
            </w:r>
          </w:p>
        </w:tc>
      </w:tr>
      <w:tr w:rsidR="00EA2721" w:rsidRPr="00E2221B" w14:paraId="6DA43DE4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925D9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21C19C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15D78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FA805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1AF7E0" w14:textId="77777777" w:rsidR="004B1FB2" w:rsidRPr="00EF7B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F7B2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SELECTED ISSUES ON INTELLECTUAL PROPERTY LAW</w:t>
            </w:r>
          </w:p>
        </w:tc>
      </w:tr>
    </w:tbl>
    <w:p w14:paraId="50E734C9" w14:textId="77777777" w:rsidR="00177487" w:rsidRPr="00EF7B2C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42E4EF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E0DEA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CAB27D" w14:textId="77777777" w:rsidR="00602719" w:rsidRPr="004F47B4" w:rsidRDefault="00C2663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2D842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98F0C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595329" w14:textId="75E05131" w:rsidR="009F7358" w:rsidRDefault="00E222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  <w:bookmarkStart w:id="0" w:name="_GoBack"/>
            <w:bookmarkEnd w:id="0"/>
          </w:p>
        </w:tc>
      </w:tr>
      <w:tr w:rsidR="009F7358" w:rsidRPr="001671B0" w14:paraId="3B00D5E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795D6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02659C" w14:textId="77777777" w:rsidR="009F7358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404EF2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1BF78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F30D39" w14:textId="4C6C339D" w:rsidR="00602719" w:rsidRPr="004F47B4" w:rsidRDefault="00BC63F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B646F4">
              <w:rPr>
                <w:rFonts w:ascii="Times New Roman" w:hAnsi="Times New Roman" w:cs="Times New Roman"/>
                <w:b/>
                <w:sz w:val="24"/>
                <w:szCs w:val="20"/>
              </w:rPr>
              <w:t>tacjonarne,</w:t>
            </w:r>
          </w:p>
        </w:tc>
      </w:tr>
      <w:tr w:rsidR="00602719" w:rsidRPr="001671B0" w14:paraId="75FB4B8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C3FF6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28EC3B" w14:textId="77777777" w:rsidR="00602719" w:rsidRPr="004F47B4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1E0212B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8E624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5DE40A" w14:textId="77777777" w:rsidR="00602719" w:rsidRPr="004F47B4" w:rsidRDefault="00B646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D0DCE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951A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31EAEA" w14:textId="77777777" w:rsidR="00FD54FC" w:rsidRPr="004F47B4" w:rsidRDefault="00B41C7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5BAC6C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7B36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390E98C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A5B4A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B3B163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D02DF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7F81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A8F0E29" w14:textId="77777777" w:rsidTr="00367CCE">
        <w:tc>
          <w:tcPr>
            <w:tcW w:w="1526" w:type="dxa"/>
            <w:vMerge/>
          </w:tcPr>
          <w:p w14:paraId="495C99F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8C81F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6288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137B7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7552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5F48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E1EB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176A2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F33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86FC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0BA7B66" w14:textId="77777777" w:rsidTr="00367CCE">
        <w:tc>
          <w:tcPr>
            <w:tcW w:w="1526" w:type="dxa"/>
            <w:vAlign w:val="center"/>
          </w:tcPr>
          <w:p w14:paraId="7D1EFA95" w14:textId="77777777" w:rsidR="00367CCE" w:rsidRPr="00367CCE" w:rsidRDefault="00EF7B2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8800F1B" w14:textId="77777777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3D044B7" w14:textId="42651FCD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7E90C60" w14:textId="3C81DED4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28CAE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0750F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BA8FF0" w14:textId="77777777" w:rsidR="006F6C43" w:rsidRPr="00367CCE" w:rsidRDefault="00C2663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130D377" w14:textId="77777777" w:rsidR="006F6C43" w:rsidRPr="00367CCE" w:rsidRDefault="00C2663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192D37A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6BCB6B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5DE298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D1CC7B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4262173" w14:textId="77777777" w:rsidR="00F77452" w:rsidRPr="002E72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6ECA17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37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320829A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4380E6B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086E8F1" w14:textId="77777777" w:rsidTr="00FE3EAC">
        <w:tc>
          <w:tcPr>
            <w:tcW w:w="9911" w:type="dxa"/>
          </w:tcPr>
          <w:p w14:paraId="513F32A6" w14:textId="5D4E3F4F" w:rsidR="004F47B4" w:rsidRPr="00B73E75" w:rsidRDefault="002B24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zna i rozumie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>zasady z zakresu prawa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otrafi pozyskiwać dane z różnych źródeł, przetwarzać 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945A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258C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B93E771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3EF441FA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FE3EAC" w:rsidRPr="00B73E75" w14:paraId="30B296A4" w14:textId="77777777" w:rsidTr="00FE3EAC">
        <w:tc>
          <w:tcPr>
            <w:tcW w:w="9911" w:type="dxa"/>
          </w:tcPr>
          <w:p w14:paraId="3422A8CD" w14:textId="7E0AE956" w:rsidR="00FE3EAC" w:rsidRPr="00B73E75" w:rsidRDefault="00FE3EAC" w:rsidP="00FE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apoznanie studentów z problematyką ochrony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wrócenie uwagi studenta na prawne, społeczne i gospodarcze znaczenie praw na dobrach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niematerialnych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8D653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140E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73C5290" w14:textId="77777777" w:rsidTr="00B41C7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2D4C2A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6F7A3EC" w14:textId="77777777" w:rsidTr="00B41C7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0384CA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AE29E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2E3C4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47020E" w:rsidRPr="00B73E75" w14:paraId="3127E689" w14:textId="77777777" w:rsidTr="00B41C7B">
        <w:tc>
          <w:tcPr>
            <w:tcW w:w="959" w:type="dxa"/>
          </w:tcPr>
          <w:p w14:paraId="55585AA4" w14:textId="77777777" w:rsidR="0047020E" w:rsidRPr="00B73E75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9A317A" w14:textId="77777777" w:rsidR="0047020E" w:rsidRPr="00B73E75" w:rsidRDefault="0047020E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Ma wiedzę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źródeł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struktury prawa własności intelektualnej. Potrafi zdefiniować i dokonać interpretacji podstawowych norm prawnych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ustawodawstw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prawa własności intelektualnej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6B68DE60" w14:textId="1F413883" w:rsidR="0047020E" w:rsidRPr="0047020E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NK_W07</w:t>
            </w:r>
          </w:p>
        </w:tc>
      </w:tr>
      <w:tr w:rsidR="0047020E" w:rsidRPr="00B73E75" w14:paraId="011F8F54" w14:textId="77777777" w:rsidTr="00B41C7B">
        <w:tc>
          <w:tcPr>
            <w:tcW w:w="959" w:type="dxa"/>
          </w:tcPr>
          <w:p w14:paraId="62C3F1B4" w14:textId="77777777" w:rsidR="0047020E" w:rsidRPr="00B73E75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21C81BA" w14:textId="77777777" w:rsidR="0047020E" w:rsidRPr="00E91D6D" w:rsidRDefault="0047020E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umiejętność stosowania przepisów 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prawa autorskiego i praw pokrewnych oraz prawa własności przemysłowej w typowych sytuacjach faktycznych</w:t>
            </w:r>
          </w:p>
        </w:tc>
        <w:tc>
          <w:tcPr>
            <w:tcW w:w="2015" w:type="dxa"/>
          </w:tcPr>
          <w:p w14:paraId="6AA96F4B" w14:textId="3D3DDCB9" w:rsidR="0047020E" w:rsidRPr="0047020E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NK_W07, NK_U04</w:t>
            </w:r>
          </w:p>
        </w:tc>
      </w:tr>
      <w:tr w:rsidR="0047020E" w:rsidRPr="00B73E75" w14:paraId="6C641F32" w14:textId="77777777" w:rsidTr="00B41C7B">
        <w:tc>
          <w:tcPr>
            <w:tcW w:w="959" w:type="dxa"/>
          </w:tcPr>
          <w:p w14:paraId="32CA3F64" w14:textId="77777777" w:rsidR="0047020E" w:rsidRPr="00B73E75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3EEA9D0" w14:textId="77777777" w:rsidR="0047020E" w:rsidRPr="00E91D6D" w:rsidRDefault="0047020E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Potrafi korzystać z utworów,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baz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świadomie i odpowiedzialnie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 Umie ubiegać się o ochronę dla poszczególnych przedmiotów własności.</w:t>
            </w:r>
          </w:p>
        </w:tc>
        <w:tc>
          <w:tcPr>
            <w:tcW w:w="2015" w:type="dxa"/>
          </w:tcPr>
          <w:p w14:paraId="45F53E4E" w14:textId="65452DE4" w:rsidR="0047020E" w:rsidRPr="0047020E" w:rsidRDefault="0047020E" w:rsidP="00470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NK_U04, NK_K01</w:t>
            </w:r>
          </w:p>
        </w:tc>
      </w:tr>
    </w:tbl>
    <w:p w14:paraId="580DB60D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DF85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3AB8A2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FFD50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3FA23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E3CF5B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7A39C5C" w14:textId="77777777" w:rsidTr="007A0D66">
        <w:tc>
          <w:tcPr>
            <w:tcW w:w="5778" w:type="dxa"/>
            <w:vMerge/>
          </w:tcPr>
          <w:p w14:paraId="36DFF31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7E0C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BB251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9F3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5A54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367292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F74425B" w14:textId="77777777" w:rsidTr="007A0D66">
        <w:tc>
          <w:tcPr>
            <w:tcW w:w="5778" w:type="dxa"/>
          </w:tcPr>
          <w:p w14:paraId="4AB2364F" w14:textId="77777777" w:rsidR="00E41568" w:rsidRPr="00B73E75" w:rsidRDefault="00E91D6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</w:p>
        </w:tc>
        <w:tc>
          <w:tcPr>
            <w:tcW w:w="567" w:type="dxa"/>
          </w:tcPr>
          <w:p w14:paraId="31DA5A14" w14:textId="77777777" w:rsidR="00E41568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0BE81E4" w14:textId="77777777" w:rsidR="00E41568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89CC6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D38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C298230" w14:textId="77777777" w:rsidR="00E41568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52F76D3A" w14:textId="77777777" w:rsidTr="007A0D66">
        <w:tc>
          <w:tcPr>
            <w:tcW w:w="5778" w:type="dxa"/>
          </w:tcPr>
          <w:p w14:paraId="3A226B82" w14:textId="77777777" w:rsidR="004F47B4" w:rsidRPr="00B73E75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autorskie i prawa pokrewne</w:t>
            </w:r>
          </w:p>
        </w:tc>
        <w:tc>
          <w:tcPr>
            <w:tcW w:w="567" w:type="dxa"/>
          </w:tcPr>
          <w:p w14:paraId="55833AE2" w14:textId="77777777" w:rsidR="004F47B4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676D615" w14:textId="77777777" w:rsidR="004F47B4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7FF9F4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E0A6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8313628" w14:textId="77777777" w:rsidR="004F47B4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91D6D" w:rsidRPr="00B73E75" w14:paraId="2D6CA2F3" w14:textId="77777777" w:rsidTr="007A0D66">
        <w:tc>
          <w:tcPr>
            <w:tcW w:w="5778" w:type="dxa"/>
          </w:tcPr>
          <w:p w14:paraId="79263BF5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Ochrona praw autorskich</w:t>
            </w:r>
          </w:p>
        </w:tc>
        <w:tc>
          <w:tcPr>
            <w:tcW w:w="567" w:type="dxa"/>
          </w:tcPr>
          <w:p w14:paraId="4AD729C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6B8ACB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8681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ED642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4EE84E1" w14:textId="1300D4E7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7F109866" w14:textId="77777777" w:rsidTr="007A0D66">
        <w:tc>
          <w:tcPr>
            <w:tcW w:w="5778" w:type="dxa"/>
          </w:tcPr>
          <w:p w14:paraId="3BB41DBE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patentowe i prawo wzorów użytkowych</w:t>
            </w:r>
          </w:p>
        </w:tc>
        <w:tc>
          <w:tcPr>
            <w:tcW w:w="567" w:type="dxa"/>
          </w:tcPr>
          <w:p w14:paraId="07E5D738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7E46FA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275B12C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AC258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59E9040" w14:textId="1DDFA0CE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3E8C96F4" w14:textId="77777777" w:rsidTr="007A0D66">
        <w:tc>
          <w:tcPr>
            <w:tcW w:w="5778" w:type="dxa"/>
          </w:tcPr>
          <w:p w14:paraId="3AB38740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oznaczeń odróżniających</w:t>
            </w:r>
          </w:p>
        </w:tc>
        <w:tc>
          <w:tcPr>
            <w:tcW w:w="567" w:type="dxa"/>
          </w:tcPr>
          <w:p w14:paraId="14588861" w14:textId="77777777" w:rsidR="00E91D6D" w:rsidRPr="00B73E75" w:rsidRDefault="00E91D6D" w:rsidP="00FE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374BAD2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02FCC0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2014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E8D6FD" w14:textId="2728AFEA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4E620F53" w14:textId="77777777" w:rsidTr="007A0D66">
        <w:tc>
          <w:tcPr>
            <w:tcW w:w="5778" w:type="dxa"/>
          </w:tcPr>
          <w:p w14:paraId="3287EFD3" w14:textId="77777777" w:rsidR="00E91D6D" w:rsidRPr="00E91D6D" w:rsidRDefault="00E91D6D" w:rsidP="00E9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Ochrona własności przemysłowej w prawie europejskim – 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</w:p>
        </w:tc>
        <w:tc>
          <w:tcPr>
            <w:tcW w:w="567" w:type="dxa"/>
          </w:tcPr>
          <w:p w14:paraId="24083BAF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E66DBB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0C91E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50A6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9ADDF72" w14:textId="5EF17CDF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14:paraId="4EFD31E7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2F2C71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CD3C7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964D8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29A7F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1C5EE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BC8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040D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51EE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14:paraId="107BD8D9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332E40E1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66AB51C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3ABFE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3AE07D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13A57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6344F0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FC9D8B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D8C2F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5F73ED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9320A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FD184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3CFCF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3E0ABDD9" w14:textId="77777777" w:rsidTr="00264119">
        <w:tc>
          <w:tcPr>
            <w:tcW w:w="959" w:type="dxa"/>
          </w:tcPr>
          <w:p w14:paraId="26B2E6B7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3849B167" w14:textId="7150612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279BB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08E0A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42A72C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B827990" w14:textId="76936C0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7E5C8E" w14:textId="39F78DA8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5B1AC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C28CB4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0AD1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2E2525" w14:textId="77777777" w:rsidTr="00264119">
        <w:tc>
          <w:tcPr>
            <w:tcW w:w="959" w:type="dxa"/>
          </w:tcPr>
          <w:p w14:paraId="3D2204C0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5D1D0833" w14:textId="33AD30AD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DD06D2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F98A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31F6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ED32DE3" w14:textId="10A56D1E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6944205" w14:textId="745F902D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0B58A8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F8FB57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320D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190" w:rsidRPr="00B73E75" w14:paraId="04F67DE1" w14:textId="77777777" w:rsidTr="00264119">
        <w:tc>
          <w:tcPr>
            <w:tcW w:w="959" w:type="dxa"/>
          </w:tcPr>
          <w:p w14:paraId="7353CFD5" w14:textId="77777777" w:rsidR="00103190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715924F3" w14:textId="16312635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3EB60D0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EDB9A4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F7BD9D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C3225C0" w14:textId="3557E081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ADEF803" w14:textId="0002A05D" w:rsidR="00103190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6DD6CF3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A96271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83283C9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7DBA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1A6D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3A3C9F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5A2ABA4F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C3A51" w14:paraId="23CBDF76" w14:textId="77777777" w:rsidTr="00FE3EAC">
        <w:tc>
          <w:tcPr>
            <w:tcW w:w="9911" w:type="dxa"/>
          </w:tcPr>
          <w:p w14:paraId="68EE94B5" w14:textId="56CA2574" w:rsidR="006C3A51" w:rsidRDefault="006C3A5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anie teczki z dokumentami sporządzanymi na zajęciach.</w:t>
            </w:r>
          </w:p>
        </w:tc>
      </w:tr>
    </w:tbl>
    <w:p w14:paraId="5F48876F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C8097C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C4B3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A143C8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EE829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24F4DD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56231C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C5E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7D151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276A062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7ABF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1F55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E2E755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758C4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F2FFA62" w14:textId="77777777" w:rsidTr="007A5B94">
        <w:tc>
          <w:tcPr>
            <w:tcW w:w="6062" w:type="dxa"/>
          </w:tcPr>
          <w:p w14:paraId="709F8FD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45EF012" w14:textId="77777777" w:rsidR="00CC4A9E" w:rsidRDefault="00E51C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92CB3D6" w14:textId="77777777" w:rsidR="00CC4A9E" w:rsidRDefault="00E51C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2FBF5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0BEA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7C161E" w14:textId="77777777" w:rsidTr="007A5B94">
        <w:tc>
          <w:tcPr>
            <w:tcW w:w="6062" w:type="dxa"/>
          </w:tcPr>
          <w:p w14:paraId="2EA54FD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6F443C5" w14:textId="2560F751" w:rsidR="00CC4A9E" w:rsidRDefault="00735CFD" w:rsidP="0073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33D8A88B" w14:textId="21F46CB3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9C6BD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5C06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CE85BA7" w14:textId="77777777" w:rsidTr="007A5B94">
        <w:tc>
          <w:tcPr>
            <w:tcW w:w="6062" w:type="dxa"/>
          </w:tcPr>
          <w:p w14:paraId="1C696E6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3BDB98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3C596" w14:textId="38FACD25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A3FFF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3052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62B63BE" w14:textId="77777777" w:rsidTr="007A5B94">
        <w:tc>
          <w:tcPr>
            <w:tcW w:w="6062" w:type="dxa"/>
          </w:tcPr>
          <w:p w14:paraId="5910EE4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99321F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8AF5B2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A0075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BA8F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31D24E" w14:textId="77777777" w:rsidTr="007A5B94">
        <w:tc>
          <w:tcPr>
            <w:tcW w:w="6062" w:type="dxa"/>
          </w:tcPr>
          <w:p w14:paraId="799E59A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AE2F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6BB25" w14:textId="77777777" w:rsidR="00CC4A9E" w:rsidRDefault="006C3A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196235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D7144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8271FA" w14:textId="77777777" w:rsidTr="007A5B94">
        <w:tc>
          <w:tcPr>
            <w:tcW w:w="6062" w:type="dxa"/>
          </w:tcPr>
          <w:p w14:paraId="2F5DC8B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BE9C7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A313F0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154099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4BEA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652B4F" w14:textId="77777777" w:rsidTr="007A5B94">
        <w:tc>
          <w:tcPr>
            <w:tcW w:w="6062" w:type="dxa"/>
          </w:tcPr>
          <w:p w14:paraId="105B79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03E1EDD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A32D5A9" w14:textId="089CCE2D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B3B71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8DD6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C3288BB" w14:textId="77777777" w:rsidTr="007A5B94">
        <w:tc>
          <w:tcPr>
            <w:tcW w:w="6062" w:type="dxa"/>
          </w:tcPr>
          <w:p w14:paraId="523B762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E2F9034" w14:textId="029E3DA3" w:rsidR="00CC4A9E" w:rsidRPr="00F379F2" w:rsidRDefault="00735CFD" w:rsidP="0073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14:paraId="11BBE7EC" w14:textId="0BAF4CEB" w:rsidR="00CC4A9E" w:rsidRPr="00F379F2" w:rsidRDefault="00735CFD" w:rsidP="0073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14:paraId="70BCF1B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92076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6E92481" w14:textId="77777777" w:rsidTr="00CA546D">
        <w:tc>
          <w:tcPr>
            <w:tcW w:w="6062" w:type="dxa"/>
          </w:tcPr>
          <w:p w14:paraId="49B43C0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26EFCE8" w14:textId="5F26776A" w:rsidR="00AC54E4" w:rsidRPr="00F379F2" w:rsidRDefault="00735CF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62DB" w14:paraId="25D4C700" w14:textId="77777777" w:rsidTr="007A5B94">
        <w:tc>
          <w:tcPr>
            <w:tcW w:w="6062" w:type="dxa"/>
          </w:tcPr>
          <w:p w14:paraId="092A22A3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07F7C6A" w14:textId="77777777" w:rsidR="008D62DB" w:rsidRPr="00B204A5" w:rsidRDefault="00A32D3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37FB699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EE3125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8431DB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1D809C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1B6F6F1" w14:textId="77777777" w:rsidTr="00EF04BB">
        <w:tc>
          <w:tcPr>
            <w:tcW w:w="6062" w:type="dxa"/>
          </w:tcPr>
          <w:p w14:paraId="430E80F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76B65D" w14:textId="61BFF623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14:paraId="4B3EC276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150429D" w14:textId="77777777" w:rsidTr="00660643">
        <w:tc>
          <w:tcPr>
            <w:tcW w:w="6062" w:type="dxa"/>
          </w:tcPr>
          <w:p w14:paraId="232C5FB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8615D26" w14:textId="20B4BB0D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6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14:paraId="4A3F814D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F183A2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AED9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1FBEA55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9F890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E604AD0" w14:textId="77777777" w:rsidTr="00F220B2">
        <w:tc>
          <w:tcPr>
            <w:tcW w:w="10061" w:type="dxa"/>
          </w:tcPr>
          <w:p w14:paraId="4EE43633" w14:textId="7CDBBDE9" w:rsidR="00DA56D0" w:rsidRPr="00DA56D0" w:rsidRDefault="00DA56D0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G. Michniewicz, Ochrona własności intelektualnej, Warszawa 2022 r.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br/>
              <w:t>M. Barczewski (red.), Leksykon prawa własności intelektualnej. 100 podstawowych pojęć, Warszawa 2019 r.</w:t>
            </w:r>
          </w:p>
          <w:p w14:paraId="7688EFB1" w14:textId="77777777" w:rsidR="00475AF0" w:rsidRDefault="006C3A51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K. Czub, Prawo własności intelektualnej. Zarys wykładu, Warszawa 2016 r</w:t>
            </w:r>
          </w:p>
        </w:tc>
      </w:tr>
      <w:tr w:rsidR="00404FAF" w14:paraId="0FE7DD8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F2314F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0997B57" w14:textId="77777777" w:rsidTr="00E52565">
        <w:tc>
          <w:tcPr>
            <w:tcW w:w="10061" w:type="dxa"/>
          </w:tcPr>
          <w:p w14:paraId="2E9620A2" w14:textId="77777777" w:rsidR="00DA56D0" w:rsidRPr="00DA56D0" w:rsidRDefault="00DA56D0" w:rsidP="00D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J. Barta, R. Markiewicz, Prawo autorskie, Warszawa 2016 r. </w:t>
            </w:r>
          </w:p>
          <w:p w14:paraId="4D2AA523" w14:textId="77777777" w:rsidR="006C3A51" w:rsidRPr="006C3A51" w:rsidRDefault="006C3A51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J. Banasiuk, J. Sieńczyło – Chlabicz, Prawo własności intelektualnej, Warszawa 2015 r. </w:t>
            </w:r>
          </w:p>
          <w:p w14:paraId="780E1DC8" w14:textId="71585288" w:rsidR="00E41568" w:rsidRDefault="00DA56D0" w:rsidP="00D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E. Nowińska, U. Promińska, K. Szczepanowska - Kozłowska, Własność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przemysłowa i jej ochrona, Warszawa 2014</w:t>
            </w:r>
            <w:r w:rsidR="0008344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14:paraId="2B1D91D9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0F21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6"/>
        <w:gridCol w:w="3945"/>
      </w:tblGrid>
      <w:tr w:rsidR="00E71601" w:rsidRPr="008D62DB" w14:paraId="39BDA63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005634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D46F424" w14:textId="77777777" w:rsidTr="00482229">
        <w:tc>
          <w:tcPr>
            <w:tcW w:w="6062" w:type="dxa"/>
          </w:tcPr>
          <w:p w14:paraId="3B9E00D1" w14:textId="77777777" w:rsidR="008D62DB" w:rsidRDefault="006C3A5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14:paraId="3792294B" w14:textId="41C85170" w:rsidR="008D62DB" w:rsidRDefault="00FE3E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Zarządzania Jakością</w:t>
            </w:r>
          </w:p>
        </w:tc>
      </w:tr>
      <w:tr w:rsidR="008D62DB" w:rsidRPr="00E71601" w14:paraId="73EEDFBC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610F760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BD58907" w14:textId="77777777" w:rsidTr="00482229">
        <w:tc>
          <w:tcPr>
            <w:tcW w:w="6062" w:type="dxa"/>
          </w:tcPr>
          <w:p w14:paraId="2E0A228A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5DBC9B2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6C9C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8ABD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5465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04BD"/>
    <w:multiLevelType w:val="hybridMultilevel"/>
    <w:tmpl w:val="36828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3444"/>
    <w:rsid w:val="000A4CC2"/>
    <w:rsid w:val="000B20E5"/>
    <w:rsid w:val="00103190"/>
    <w:rsid w:val="001251EC"/>
    <w:rsid w:val="001372CC"/>
    <w:rsid w:val="00146B63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B24F0"/>
    <w:rsid w:val="002D26E6"/>
    <w:rsid w:val="002E722C"/>
    <w:rsid w:val="002F33B0"/>
    <w:rsid w:val="00310EB5"/>
    <w:rsid w:val="00311C4F"/>
    <w:rsid w:val="00315479"/>
    <w:rsid w:val="003616FC"/>
    <w:rsid w:val="00367CCE"/>
    <w:rsid w:val="003A6F9E"/>
    <w:rsid w:val="003B7C59"/>
    <w:rsid w:val="00404FAF"/>
    <w:rsid w:val="00412278"/>
    <w:rsid w:val="0046763D"/>
    <w:rsid w:val="0047020E"/>
    <w:rsid w:val="00475AF0"/>
    <w:rsid w:val="00476965"/>
    <w:rsid w:val="00477A2B"/>
    <w:rsid w:val="00482229"/>
    <w:rsid w:val="00494002"/>
    <w:rsid w:val="004B1FB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3A51"/>
    <w:rsid w:val="006C49E5"/>
    <w:rsid w:val="006F6C43"/>
    <w:rsid w:val="00735CFD"/>
    <w:rsid w:val="0079419B"/>
    <w:rsid w:val="007A0D66"/>
    <w:rsid w:val="007A5B94"/>
    <w:rsid w:val="007A74A3"/>
    <w:rsid w:val="008D62DB"/>
    <w:rsid w:val="00934797"/>
    <w:rsid w:val="00945B44"/>
    <w:rsid w:val="00957434"/>
    <w:rsid w:val="009F7358"/>
    <w:rsid w:val="00A21C10"/>
    <w:rsid w:val="00A32D35"/>
    <w:rsid w:val="00A727FE"/>
    <w:rsid w:val="00AB075F"/>
    <w:rsid w:val="00AC54E4"/>
    <w:rsid w:val="00B204A5"/>
    <w:rsid w:val="00B41C7B"/>
    <w:rsid w:val="00B55209"/>
    <w:rsid w:val="00B646F4"/>
    <w:rsid w:val="00B73E75"/>
    <w:rsid w:val="00B8606B"/>
    <w:rsid w:val="00B913D6"/>
    <w:rsid w:val="00B95CA8"/>
    <w:rsid w:val="00BC63F1"/>
    <w:rsid w:val="00BE53F6"/>
    <w:rsid w:val="00C11EFA"/>
    <w:rsid w:val="00C266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A56D0"/>
    <w:rsid w:val="00DC23D9"/>
    <w:rsid w:val="00E135CF"/>
    <w:rsid w:val="00E2221B"/>
    <w:rsid w:val="00E41568"/>
    <w:rsid w:val="00E51C3C"/>
    <w:rsid w:val="00E61BE4"/>
    <w:rsid w:val="00E71601"/>
    <w:rsid w:val="00E91D6D"/>
    <w:rsid w:val="00EA2721"/>
    <w:rsid w:val="00EF7B2C"/>
    <w:rsid w:val="00F0402C"/>
    <w:rsid w:val="00F114BB"/>
    <w:rsid w:val="00F379F2"/>
    <w:rsid w:val="00F77452"/>
    <w:rsid w:val="00FA07ED"/>
    <w:rsid w:val="00FB1DCC"/>
    <w:rsid w:val="00FB72F3"/>
    <w:rsid w:val="00FD54FC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F7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4</cp:revision>
  <dcterms:created xsi:type="dcterms:W3CDTF">2023-01-09T20:09:00Z</dcterms:created>
  <dcterms:modified xsi:type="dcterms:W3CDTF">2023-12-27T14:14:00Z</dcterms:modified>
</cp:coreProperties>
</file>